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F1" w:rsidRDefault="008731F1" w:rsidP="008731F1">
      <w:pPr>
        <w:ind w:right="81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УТВЕРЖДЕНО </w:t>
      </w:r>
    </w:p>
    <w:p w:rsidR="008731F1" w:rsidRDefault="008731F1" w:rsidP="008731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Решением Правления</w:t>
      </w:r>
    </w:p>
    <w:p w:rsidR="008731F1" w:rsidRDefault="008731F1" w:rsidP="008731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Ассоциации СРО АПДВ         </w:t>
      </w:r>
    </w:p>
    <w:p w:rsidR="008731F1" w:rsidRDefault="008731F1" w:rsidP="008731F1">
      <w:pPr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Протокол </w:t>
      </w:r>
      <w:r w:rsidRPr="00BD20DC">
        <w:rPr>
          <w:sz w:val="24"/>
          <w:szCs w:val="24"/>
        </w:rPr>
        <w:t xml:space="preserve">№ </w:t>
      </w:r>
      <w:r w:rsidR="00D9297B">
        <w:rPr>
          <w:sz w:val="24"/>
          <w:szCs w:val="24"/>
        </w:rPr>
        <w:t>0</w:t>
      </w:r>
      <w:r w:rsidRPr="00D9297B">
        <w:rPr>
          <w:sz w:val="24"/>
          <w:szCs w:val="24"/>
        </w:rPr>
        <w:t xml:space="preserve">6 от </w:t>
      </w:r>
      <w:r w:rsidR="00D9297B">
        <w:rPr>
          <w:sz w:val="24"/>
          <w:szCs w:val="24"/>
        </w:rPr>
        <w:t>29</w:t>
      </w:r>
      <w:r w:rsidRPr="00D9297B">
        <w:rPr>
          <w:sz w:val="24"/>
          <w:szCs w:val="24"/>
        </w:rPr>
        <w:t xml:space="preserve"> </w:t>
      </w:r>
      <w:r w:rsidR="00D9297B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2024 г</w:t>
      </w:r>
      <w:r>
        <w:t>.</w:t>
      </w:r>
    </w:p>
    <w:p w:rsidR="00FA7309" w:rsidRDefault="00FA7309">
      <w:pPr>
        <w:pStyle w:val="a3"/>
        <w:ind w:left="0"/>
        <w:rPr>
          <w:sz w:val="22"/>
        </w:rPr>
      </w:pPr>
    </w:p>
    <w:p w:rsidR="00FA7309" w:rsidRDefault="00FA7309">
      <w:pPr>
        <w:pStyle w:val="a3"/>
        <w:spacing w:before="251"/>
        <w:ind w:left="0"/>
        <w:rPr>
          <w:sz w:val="22"/>
        </w:rPr>
      </w:pPr>
    </w:p>
    <w:p w:rsidR="008731F1" w:rsidRPr="008731F1" w:rsidRDefault="008731F1" w:rsidP="008731F1">
      <w:pPr>
        <w:pStyle w:val="2"/>
        <w:ind w:right="1192"/>
        <w:rPr>
          <w:rFonts w:ascii="Times New Roman" w:hAnsi="Times New Roman" w:cs="Times New Roman"/>
        </w:rPr>
      </w:pPr>
      <w:r>
        <w:t xml:space="preserve">                  </w:t>
      </w:r>
      <w:r w:rsidRPr="008731F1">
        <w:rPr>
          <w:rFonts w:ascii="Times New Roman" w:hAnsi="Times New Roman" w:cs="Times New Roman"/>
          <w:color w:val="auto"/>
        </w:rPr>
        <w:t>АССОЦИАЦИЯ «САМОРЕГУЛИРУЕМАЯ ОРГАНИЗАЦИЯ</w:t>
      </w:r>
    </w:p>
    <w:p w:rsidR="008731F1" w:rsidRPr="008731F1" w:rsidRDefault="008731F1" w:rsidP="008731F1">
      <w:pPr>
        <w:spacing w:before="40"/>
        <w:ind w:right="1191"/>
        <w:jc w:val="center"/>
        <w:rPr>
          <w:b/>
          <w:sz w:val="24"/>
        </w:rPr>
      </w:pPr>
      <w:r w:rsidRPr="008731F1">
        <w:rPr>
          <w:b/>
          <w:sz w:val="24"/>
        </w:rPr>
        <w:t xml:space="preserve">          АРХИТЕКТОРОВ И ПРОЕКТИРОВЩИКОВ ДАЛЬНЕГО ВОСТОКА»</w:t>
      </w:r>
    </w:p>
    <w:p w:rsidR="00FA7309" w:rsidRDefault="002050C8">
      <w:pPr>
        <w:pStyle w:val="a3"/>
        <w:spacing w:before="57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198097</wp:posOffset>
                </wp:positionV>
                <wp:extent cx="6223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15.598203pt;width:490pt;height:.1pt;mso-position-horizontal-relative:page;mso-position-vertical-relative:paragraph;z-index:-15728640;mso-wrap-distance-left:0;mso-wrap-distance-right:0" id="docshape1" coordorigin="1133,312" coordsize="9800,0" path="m1133,312l10932,312e" filled="false" stroked="true" strokeweight=".5699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FA7309" w:rsidRDefault="00FA7309">
      <w:pPr>
        <w:pStyle w:val="a3"/>
        <w:spacing w:before="3"/>
        <w:ind w:left="0"/>
        <w:rPr>
          <w:b/>
          <w:sz w:val="28"/>
        </w:rPr>
      </w:pPr>
    </w:p>
    <w:p w:rsidR="00FA7309" w:rsidRDefault="002050C8">
      <w:pPr>
        <w:spacing w:before="1"/>
        <w:ind w:left="898" w:right="854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ОРГАНИЗАЦИИ</w:t>
      </w:r>
    </w:p>
    <w:p w:rsidR="00FA7309" w:rsidRDefault="00FA7309">
      <w:pPr>
        <w:pStyle w:val="a3"/>
        <w:ind w:left="0"/>
        <w:rPr>
          <w:b/>
          <w:sz w:val="28"/>
        </w:rPr>
      </w:pPr>
    </w:p>
    <w:p w:rsidR="00FA7309" w:rsidRDefault="00FA7309">
      <w:pPr>
        <w:pStyle w:val="a3"/>
        <w:spacing w:before="1"/>
        <w:ind w:left="0"/>
        <w:rPr>
          <w:b/>
          <w:sz w:val="28"/>
        </w:rPr>
      </w:pPr>
    </w:p>
    <w:p w:rsidR="008731F1" w:rsidRDefault="008731F1">
      <w:pPr>
        <w:pStyle w:val="a3"/>
        <w:spacing w:before="1"/>
        <w:ind w:left="0"/>
        <w:rPr>
          <w:b/>
          <w:sz w:val="28"/>
        </w:rPr>
      </w:pPr>
    </w:p>
    <w:p w:rsidR="00FA7309" w:rsidRDefault="00FA7309">
      <w:pPr>
        <w:pStyle w:val="a3"/>
        <w:ind w:left="0"/>
        <w:rPr>
          <w:b/>
          <w:sz w:val="28"/>
        </w:rPr>
      </w:pPr>
    </w:p>
    <w:p w:rsidR="008731F1" w:rsidRDefault="008731F1" w:rsidP="008731F1">
      <w:pPr>
        <w:ind w:left="1757" w:right="1754"/>
        <w:jc w:val="center"/>
        <w:rPr>
          <w:b/>
          <w:sz w:val="28"/>
        </w:rPr>
      </w:pPr>
      <w:r>
        <w:rPr>
          <w:b/>
          <w:sz w:val="28"/>
        </w:rPr>
        <w:t>Квалификационные стандарты специалистов членов Ассоциации СРО АПДВ</w:t>
      </w:r>
    </w:p>
    <w:p w:rsidR="00FA7309" w:rsidRDefault="002050C8">
      <w:pPr>
        <w:spacing w:before="321" w:line="322" w:lineRule="exact"/>
        <w:ind w:left="898" w:right="855"/>
        <w:jc w:val="center"/>
        <w:rPr>
          <w:b/>
          <w:sz w:val="28"/>
        </w:rPr>
      </w:pPr>
      <w:r>
        <w:rPr>
          <w:b/>
          <w:sz w:val="28"/>
        </w:rPr>
        <w:t>Подгруппа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Квалификационные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стандарты</w:t>
      </w:r>
    </w:p>
    <w:p w:rsidR="00FA7309" w:rsidRDefault="008731F1">
      <w:pPr>
        <w:ind w:left="898" w:right="857"/>
        <w:jc w:val="center"/>
        <w:rPr>
          <w:b/>
          <w:sz w:val="28"/>
        </w:rPr>
      </w:pPr>
      <w:r>
        <w:rPr>
          <w:b/>
          <w:sz w:val="28"/>
        </w:rPr>
        <w:t>«Главный инженер проекта»</w:t>
      </w:r>
    </w:p>
    <w:p w:rsidR="00FA7309" w:rsidRDefault="002050C8">
      <w:pPr>
        <w:spacing w:before="321"/>
        <w:ind w:left="898" w:right="858"/>
        <w:jc w:val="center"/>
        <w:rPr>
          <w:b/>
          <w:sz w:val="28"/>
        </w:rPr>
      </w:pPr>
      <w:r>
        <w:rPr>
          <w:b/>
          <w:sz w:val="28"/>
        </w:rPr>
        <w:t>Квалификационный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стандарт</w:t>
      </w:r>
    </w:p>
    <w:p w:rsidR="00FA7309" w:rsidRDefault="002050C8">
      <w:pPr>
        <w:spacing w:before="2"/>
        <w:ind w:left="898" w:right="857"/>
        <w:jc w:val="center"/>
        <w:rPr>
          <w:b/>
          <w:sz w:val="28"/>
        </w:rPr>
      </w:pPr>
      <w:r>
        <w:rPr>
          <w:b/>
          <w:sz w:val="28"/>
        </w:rPr>
        <w:t>«Специалист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проектирования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автомобильных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дорог»</w:t>
      </w:r>
    </w:p>
    <w:p w:rsidR="00FA7309" w:rsidRDefault="00FA7309">
      <w:pPr>
        <w:pStyle w:val="a3"/>
        <w:spacing w:before="321"/>
        <w:ind w:left="0"/>
        <w:rPr>
          <w:b/>
          <w:sz w:val="28"/>
        </w:rPr>
      </w:pPr>
    </w:p>
    <w:p w:rsidR="00FA7309" w:rsidRDefault="002050C8">
      <w:pPr>
        <w:ind w:left="898" w:right="857"/>
        <w:jc w:val="center"/>
        <w:rPr>
          <w:b/>
          <w:sz w:val="28"/>
        </w:rPr>
      </w:pPr>
      <w:r>
        <w:rPr>
          <w:b/>
          <w:sz w:val="28"/>
        </w:rPr>
        <w:t>СТО</w:t>
      </w:r>
      <w:r>
        <w:rPr>
          <w:b/>
          <w:spacing w:val="-3"/>
          <w:sz w:val="28"/>
        </w:rPr>
        <w:t xml:space="preserve"> </w:t>
      </w:r>
      <w:r w:rsidR="008731F1">
        <w:rPr>
          <w:b/>
          <w:sz w:val="28"/>
        </w:rPr>
        <w:t>Ассоциации СРО АПДВ</w:t>
      </w:r>
      <w:r>
        <w:rPr>
          <w:b/>
          <w:spacing w:val="-1"/>
          <w:sz w:val="28"/>
        </w:rPr>
        <w:t xml:space="preserve"> </w:t>
      </w:r>
      <w:r w:rsidR="008731F1">
        <w:rPr>
          <w:b/>
          <w:spacing w:val="-1"/>
          <w:sz w:val="28"/>
        </w:rPr>
        <w:t>3</w:t>
      </w:r>
      <w:r w:rsidR="008731F1">
        <w:rPr>
          <w:b/>
          <w:sz w:val="28"/>
        </w:rPr>
        <w:t>.2.8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 w:rsidR="008731F1">
        <w:rPr>
          <w:b/>
          <w:spacing w:val="-4"/>
          <w:sz w:val="28"/>
        </w:rPr>
        <w:t>2024</w:t>
      </w:r>
    </w:p>
    <w:p w:rsidR="00FA7309" w:rsidRDefault="00FA7309">
      <w:pPr>
        <w:pStyle w:val="a3"/>
        <w:spacing w:before="225"/>
        <w:ind w:left="0"/>
        <w:rPr>
          <w:b/>
          <w:sz w:val="28"/>
        </w:rPr>
      </w:pPr>
    </w:p>
    <w:p w:rsidR="00FA7309" w:rsidRDefault="00FA7309">
      <w:pPr>
        <w:pStyle w:val="a3"/>
        <w:ind w:left="0"/>
        <w:rPr>
          <w:b/>
          <w:sz w:val="28"/>
        </w:rPr>
      </w:pPr>
    </w:p>
    <w:p w:rsidR="00FA7309" w:rsidRDefault="00FA7309">
      <w:pPr>
        <w:pStyle w:val="a3"/>
        <w:ind w:left="0"/>
        <w:rPr>
          <w:b/>
          <w:sz w:val="28"/>
        </w:rPr>
      </w:pPr>
    </w:p>
    <w:p w:rsidR="00FA7309" w:rsidRDefault="00FA7309">
      <w:pPr>
        <w:pStyle w:val="a3"/>
        <w:ind w:left="0"/>
        <w:rPr>
          <w:b/>
          <w:sz w:val="28"/>
        </w:rPr>
      </w:pPr>
    </w:p>
    <w:p w:rsidR="00FA7309" w:rsidRDefault="00FA7309">
      <w:pPr>
        <w:pStyle w:val="a3"/>
        <w:ind w:left="0"/>
        <w:rPr>
          <w:b/>
          <w:sz w:val="28"/>
        </w:rPr>
      </w:pPr>
    </w:p>
    <w:p w:rsidR="008731F1" w:rsidRDefault="008731F1">
      <w:pPr>
        <w:pStyle w:val="a3"/>
        <w:ind w:left="0"/>
        <w:rPr>
          <w:b/>
          <w:sz w:val="28"/>
        </w:rPr>
      </w:pPr>
    </w:p>
    <w:p w:rsidR="008731F1" w:rsidRDefault="008731F1">
      <w:pPr>
        <w:pStyle w:val="a3"/>
        <w:ind w:left="0"/>
        <w:rPr>
          <w:b/>
          <w:sz w:val="28"/>
        </w:rPr>
      </w:pPr>
    </w:p>
    <w:p w:rsidR="008731F1" w:rsidRDefault="008731F1">
      <w:pPr>
        <w:pStyle w:val="a3"/>
        <w:ind w:left="0"/>
        <w:rPr>
          <w:b/>
          <w:sz w:val="28"/>
        </w:rPr>
      </w:pPr>
    </w:p>
    <w:p w:rsidR="008731F1" w:rsidRDefault="008731F1">
      <w:pPr>
        <w:pStyle w:val="a3"/>
        <w:ind w:left="0"/>
        <w:rPr>
          <w:b/>
          <w:sz w:val="28"/>
        </w:rPr>
      </w:pPr>
    </w:p>
    <w:p w:rsidR="008731F1" w:rsidRDefault="008731F1">
      <w:pPr>
        <w:pStyle w:val="a3"/>
        <w:ind w:left="0"/>
        <w:rPr>
          <w:b/>
          <w:sz w:val="28"/>
        </w:rPr>
      </w:pPr>
    </w:p>
    <w:p w:rsidR="008731F1" w:rsidRDefault="008731F1">
      <w:pPr>
        <w:pStyle w:val="a3"/>
        <w:ind w:left="0"/>
        <w:rPr>
          <w:b/>
          <w:sz w:val="28"/>
        </w:rPr>
      </w:pPr>
    </w:p>
    <w:p w:rsidR="008731F1" w:rsidRDefault="008731F1">
      <w:pPr>
        <w:pStyle w:val="a3"/>
        <w:ind w:left="0"/>
        <w:rPr>
          <w:b/>
          <w:sz w:val="28"/>
        </w:rPr>
      </w:pPr>
    </w:p>
    <w:p w:rsidR="008731F1" w:rsidRDefault="008731F1">
      <w:pPr>
        <w:pStyle w:val="a3"/>
        <w:ind w:left="0"/>
        <w:rPr>
          <w:b/>
          <w:sz w:val="28"/>
        </w:rPr>
      </w:pPr>
    </w:p>
    <w:p w:rsidR="00FA7309" w:rsidRDefault="00FA7309">
      <w:pPr>
        <w:pStyle w:val="a3"/>
        <w:ind w:left="0"/>
        <w:rPr>
          <w:b/>
          <w:sz w:val="28"/>
        </w:rPr>
      </w:pPr>
    </w:p>
    <w:p w:rsidR="00FA7309" w:rsidRDefault="00FA7309">
      <w:pPr>
        <w:pStyle w:val="a3"/>
        <w:ind w:left="0"/>
        <w:rPr>
          <w:b/>
          <w:sz w:val="28"/>
        </w:rPr>
      </w:pPr>
    </w:p>
    <w:p w:rsidR="00FA7309" w:rsidRDefault="00FA7309">
      <w:pPr>
        <w:pStyle w:val="a3"/>
        <w:ind w:left="0"/>
        <w:rPr>
          <w:b/>
          <w:sz w:val="28"/>
        </w:rPr>
      </w:pPr>
    </w:p>
    <w:p w:rsidR="00FA7309" w:rsidRDefault="00FA7309">
      <w:pPr>
        <w:pStyle w:val="a3"/>
        <w:spacing w:before="228"/>
        <w:ind w:left="0"/>
        <w:rPr>
          <w:b/>
          <w:sz w:val="28"/>
        </w:rPr>
      </w:pPr>
    </w:p>
    <w:p w:rsidR="008731F1" w:rsidRDefault="008731F1" w:rsidP="008731F1">
      <w:pPr>
        <w:pStyle w:val="a3"/>
        <w:ind w:left="4352" w:right="4145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0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386080</wp:posOffset>
                </wp:positionV>
                <wp:extent cx="340995" cy="286385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90.05pt;margin-top:30.4pt;width:26.85pt;height:22.55pt;z-index:48758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358775</wp:posOffset>
                </wp:positionV>
                <wp:extent cx="76200" cy="16891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1F1" w:rsidRDefault="008731F1" w:rsidP="008731F1">
                            <w:pPr>
                              <w:pStyle w:val="a3"/>
                              <w:spacing w:line="266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01.75pt;margin-top:28.25pt;width:6pt;height:13.3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" filled="f" stroked="f">
                <v:textbox inset="0,0,0,0">
                  <w:txbxContent>
                    <w:p w:rsidR="008731F1" w:rsidRDefault="008731F1" w:rsidP="008731F1">
                      <w:pPr>
                        <w:pStyle w:val="a3"/>
                        <w:spacing w:line="266" w:lineRule="exact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г. Хабаровск</w:t>
      </w:r>
    </w:p>
    <w:p w:rsidR="008731F1" w:rsidRDefault="008731F1" w:rsidP="008731F1">
      <w:pPr>
        <w:pStyle w:val="a3"/>
        <w:ind w:left="4352" w:right="4145"/>
        <w:jc w:val="center"/>
        <w:rPr>
          <w:b/>
        </w:rPr>
      </w:pPr>
      <w:r>
        <w:rPr>
          <w:b/>
        </w:rPr>
        <w:t xml:space="preserve"> 2024 г.</w:t>
      </w:r>
    </w:p>
    <w:p w:rsidR="00FA7309" w:rsidRDefault="00FA7309">
      <w:pPr>
        <w:jc w:val="center"/>
        <w:sectPr w:rsidR="00FA7309">
          <w:type w:val="continuous"/>
          <w:pgSz w:w="11910" w:h="16840"/>
          <w:pgMar w:top="1040" w:right="740" w:bottom="280" w:left="980" w:header="720" w:footer="720" w:gutter="0"/>
          <w:cols w:space="720"/>
        </w:sectPr>
      </w:pPr>
    </w:p>
    <w:p w:rsidR="00FA7309" w:rsidRDefault="002050C8">
      <w:pPr>
        <w:pStyle w:val="1"/>
        <w:spacing w:before="76"/>
        <w:ind w:right="294"/>
        <w:jc w:val="center"/>
      </w:pPr>
      <w:r>
        <w:rPr>
          <w:spacing w:val="-2"/>
        </w:rPr>
        <w:lastRenderedPageBreak/>
        <w:t>Содержание</w:t>
      </w:r>
    </w:p>
    <w:p w:rsidR="00FA7309" w:rsidRDefault="00FA7309">
      <w:pPr>
        <w:pStyle w:val="a3"/>
        <w:spacing w:before="133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654"/>
        <w:gridCol w:w="223"/>
      </w:tblGrid>
      <w:tr w:rsidR="00FA7309">
        <w:trPr>
          <w:trHeight w:val="292"/>
        </w:trPr>
        <w:tc>
          <w:tcPr>
            <w:tcW w:w="9654" w:type="dxa"/>
          </w:tcPr>
          <w:p w:rsidR="00FA7309" w:rsidRDefault="002050C8">
            <w:pPr>
              <w:pStyle w:val="TableParagraph"/>
              <w:spacing w:before="0" w:line="266" w:lineRule="exact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Введение…………………………………………………………………………….…....…………..</w:t>
            </w:r>
          </w:p>
        </w:tc>
        <w:tc>
          <w:tcPr>
            <w:tcW w:w="223" w:type="dxa"/>
          </w:tcPr>
          <w:p w:rsidR="00FA7309" w:rsidRDefault="002050C8">
            <w:pPr>
              <w:pStyle w:val="TableParagraph"/>
              <w:spacing w:before="0" w:line="266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A7309">
        <w:trPr>
          <w:trHeight w:val="317"/>
        </w:trPr>
        <w:tc>
          <w:tcPr>
            <w:tcW w:w="9654" w:type="dxa"/>
          </w:tcPr>
          <w:p w:rsidR="00FA7309" w:rsidRDefault="002050C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Область </w:t>
            </w:r>
            <w:r>
              <w:rPr>
                <w:spacing w:val="-2"/>
                <w:sz w:val="24"/>
              </w:rPr>
              <w:t>применения………………………………………………………….…...…..………….</w:t>
            </w:r>
          </w:p>
        </w:tc>
        <w:tc>
          <w:tcPr>
            <w:tcW w:w="223" w:type="dxa"/>
          </w:tcPr>
          <w:p w:rsidR="00FA7309" w:rsidRDefault="002050C8">
            <w:pPr>
              <w:pStyle w:val="TableParagraph"/>
              <w:spacing w:before="16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A7309">
        <w:trPr>
          <w:trHeight w:val="316"/>
        </w:trPr>
        <w:tc>
          <w:tcPr>
            <w:tcW w:w="9654" w:type="dxa"/>
          </w:tcPr>
          <w:p w:rsidR="00FA7309" w:rsidRDefault="002050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ссылки…………………………………………………………….…..….………..</w:t>
            </w:r>
          </w:p>
        </w:tc>
        <w:tc>
          <w:tcPr>
            <w:tcW w:w="223" w:type="dxa"/>
          </w:tcPr>
          <w:p w:rsidR="00FA7309" w:rsidRDefault="002050C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A7309">
        <w:trPr>
          <w:trHeight w:val="316"/>
        </w:trPr>
        <w:tc>
          <w:tcPr>
            <w:tcW w:w="9654" w:type="dxa"/>
          </w:tcPr>
          <w:p w:rsidR="00FA7309" w:rsidRDefault="002050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……………………………….……………………………….….…….</w:t>
            </w:r>
          </w:p>
        </w:tc>
        <w:tc>
          <w:tcPr>
            <w:tcW w:w="223" w:type="dxa"/>
          </w:tcPr>
          <w:p w:rsidR="00FA7309" w:rsidRDefault="00F14A5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A7309">
        <w:trPr>
          <w:trHeight w:val="318"/>
        </w:trPr>
        <w:tc>
          <w:tcPr>
            <w:tcW w:w="9654" w:type="dxa"/>
          </w:tcPr>
          <w:p w:rsidR="00FA7309" w:rsidRDefault="002050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положения…………………………………………………………………….…………..</w:t>
            </w:r>
          </w:p>
        </w:tc>
        <w:tc>
          <w:tcPr>
            <w:tcW w:w="223" w:type="dxa"/>
          </w:tcPr>
          <w:p w:rsidR="00FA7309" w:rsidRDefault="002050C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A7309">
        <w:trPr>
          <w:trHeight w:val="634"/>
        </w:trPr>
        <w:tc>
          <w:tcPr>
            <w:tcW w:w="9654" w:type="dxa"/>
          </w:tcPr>
          <w:p w:rsidR="00FA7309" w:rsidRDefault="002050C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  <w:p w:rsidR="00FA7309" w:rsidRDefault="002050C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СРО…………………………………………..…...</w:t>
            </w:r>
          </w:p>
        </w:tc>
        <w:tc>
          <w:tcPr>
            <w:tcW w:w="223" w:type="dxa"/>
          </w:tcPr>
          <w:p w:rsidR="00FA7309" w:rsidRDefault="00FA7309">
            <w:pPr>
              <w:pStyle w:val="TableParagraph"/>
              <w:spacing w:before="57"/>
              <w:ind w:left="0"/>
              <w:rPr>
                <w:b/>
                <w:sz w:val="24"/>
              </w:rPr>
            </w:pPr>
          </w:p>
          <w:p w:rsidR="00FA7309" w:rsidRDefault="002050C8"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A7309">
        <w:trPr>
          <w:trHeight w:val="634"/>
        </w:trPr>
        <w:tc>
          <w:tcPr>
            <w:tcW w:w="9654" w:type="dxa"/>
          </w:tcPr>
          <w:p w:rsidR="00FA7309" w:rsidRDefault="002050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автомобильных</w:t>
            </w:r>
            <w:proofErr w:type="gramEnd"/>
          </w:p>
          <w:p w:rsidR="00FA7309" w:rsidRDefault="002050C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СРО………………………………………………..……………………………………</w:t>
            </w:r>
          </w:p>
        </w:tc>
        <w:tc>
          <w:tcPr>
            <w:tcW w:w="223" w:type="dxa"/>
          </w:tcPr>
          <w:p w:rsidR="00FA7309" w:rsidRDefault="00FA730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A7309" w:rsidRDefault="002050C8"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A7309">
        <w:trPr>
          <w:trHeight w:val="635"/>
        </w:trPr>
        <w:tc>
          <w:tcPr>
            <w:tcW w:w="9654" w:type="dxa"/>
          </w:tcPr>
          <w:p w:rsidR="00FA7309" w:rsidRDefault="002050C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проектирования</w:t>
            </w:r>
          </w:p>
          <w:p w:rsidR="00FA7309" w:rsidRDefault="002050C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СРО…………………………………………………………………..</w:t>
            </w:r>
          </w:p>
        </w:tc>
        <w:tc>
          <w:tcPr>
            <w:tcW w:w="223" w:type="dxa"/>
          </w:tcPr>
          <w:p w:rsidR="00FA7309" w:rsidRDefault="00FA730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A7309" w:rsidRDefault="002050C8"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FA7309">
        <w:trPr>
          <w:trHeight w:val="633"/>
        </w:trPr>
        <w:tc>
          <w:tcPr>
            <w:tcW w:w="9654" w:type="dxa"/>
          </w:tcPr>
          <w:p w:rsidR="00FA7309" w:rsidRDefault="002050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pacing w:val="-2"/>
                <w:sz w:val="24"/>
              </w:rPr>
              <w:t>проектирования</w:t>
            </w:r>
          </w:p>
          <w:p w:rsidR="00FA7309" w:rsidRDefault="002050C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СРО……………………………………………..……………………</w:t>
            </w:r>
          </w:p>
        </w:tc>
        <w:tc>
          <w:tcPr>
            <w:tcW w:w="223" w:type="dxa"/>
          </w:tcPr>
          <w:p w:rsidR="00FA7309" w:rsidRDefault="00FA7309">
            <w:pPr>
              <w:pStyle w:val="TableParagraph"/>
              <w:spacing w:before="56"/>
              <w:ind w:left="0"/>
              <w:rPr>
                <w:b/>
                <w:sz w:val="24"/>
              </w:rPr>
            </w:pPr>
          </w:p>
          <w:p w:rsidR="00FA7309" w:rsidRDefault="002050C8"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FA7309">
        <w:trPr>
          <w:trHeight w:val="636"/>
        </w:trPr>
        <w:tc>
          <w:tcPr>
            <w:tcW w:w="9654" w:type="dxa"/>
          </w:tcPr>
          <w:p w:rsidR="00FA7309" w:rsidRDefault="002050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</w:t>
            </w:r>
          </w:p>
          <w:p w:rsidR="00FA7309" w:rsidRDefault="002050C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2"/>
                <w:sz w:val="24"/>
              </w:rPr>
              <w:t xml:space="preserve"> …………………………………………………………………………..……………….</w:t>
            </w:r>
          </w:p>
        </w:tc>
        <w:tc>
          <w:tcPr>
            <w:tcW w:w="223" w:type="dxa"/>
          </w:tcPr>
          <w:p w:rsidR="00FA7309" w:rsidRDefault="00F14A5A">
            <w:pPr>
              <w:pStyle w:val="TableParagraph"/>
              <w:spacing w:before="2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bookmarkStart w:id="0" w:name="_GoBack"/>
            <w:bookmarkEnd w:id="0"/>
          </w:p>
        </w:tc>
      </w:tr>
      <w:tr w:rsidR="00FA7309">
        <w:trPr>
          <w:trHeight w:val="291"/>
        </w:trPr>
        <w:tc>
          <w:tcPr>
            <w:tcW w:w="9654" w:type="dxa"/>
          </w:tcPr>
          <w:p w:rsidR="00FA7309" w:rsidRDefault="002050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положения……………………………………………………………………</w:t>
            </w:r>
          </w:p>
        </w:tc>
        <w:tc>
          <w:tcPr>
            <w:tcW w:w="223" w:type="dxa"/>
          </w:tcPr>
          <w:p w:rsidR="00FA7309" w:rsidRDefault="002050C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</w:tbl>
    <w:p w:rsidR="00FA7309" w:rsidRDefault="00FA7309">
      <w:pPr>
        <w:spacing w:line="256" w:lineRule="exact"/>
        <w:jc w:val="center"/>
        <w:rPr>
          <w:sz w:val="24"/>
        </w:rPr>
        <w:sectPr w:rsidR="00FA7309">
          <w:footerReference w:type="default" r:id="rId9"/>
          <w:pgSz w:w="11910" w:h="16840"/>
          <w:pgMar w:top="1040" w:right="740" w:bottom="1240" w:left="980" w:header="0" w:footer="1056" w:gutter="0"/>
          <w:pgNumType w:start="2"/>
          <w:cols w:space="720"/>
        </w:sectPr>
      </w:pPr>
    </w:p>
    <w:p w:rsidR="00FA7309" w:rsidRDefault="002050C8">
      <w:pPr>
        <w:spacing w:before="76"/>
        <w:ind w:left="898" w:right="856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Введение</w:t>
      </w:r>
    </w:p>
    <w:p w:rsidR="00FA7309" w:rsidRDefault="00FA7309">
      <w:pPr>
        <w:pStyle w:val="a3"/>
        <w:spacing w:before="77"/>
        <w:ind w:left="0"/>
        <w:rPr>
          <w:b/>
        </w:rPr>
      </w:pPr>
    </w:p>
    <w:p w:rsidR="00FA7309" w:rsidRDefault="002050C8">
      <w:pPr>
        <w:pStyle w:val="a3"/>
        <w:spacing w:line="276" w:lineRule="auto"/>
        <w:ind w:right="104" w:firstLine="708"/>
        <w:jc w:val="both"/>
      </w:pPr>
      <w:r>
        <w:t>Подгруппа Квалификационных стандартов «</w:t>
      </w:r>
      <w:r w:rsidR="00B23BBF">
        <w:t>Главный инженер проекта</w:t>
      </w:r>
      <w:r>
        <w:t xml:space="preserve">», входит в группу стандартов </w:t>
      </w:r>
      <w:r w:rsidR="00B23BBF">
        <w:t>Ассоциации СРО АПДВ</w:t>
      </w:r>
      <w:r>
        <w:t xml:space="preserve"> - «Квалификационные стандарты специалистов членов </w:t>
      </w:r>
      <w:r w:rsidR="00B23BBF">
        <w:t>Ассоциации СРО АПДВ</w:t>
      </w:r>
      <w:r>
        <w:t xml:space="preserve">», включает Стандарт «Квалификационный стандарт «Специалист в области проектирования автомобильных дорог» </w:t>
      </w:r>
      <w:r w:rsidR="00B23BBF" w:rsidRPr="00ED752F">
        <w:t>Ассоциации «Саморегулируемая организация Архитекторов и проектировщиков Дальнего Востока»</w:t>
      </w:r>
      <w:r>
        <w:t xml:space="preserve"> (СТО </w:t>
      </w:r>
      <w:r w:rsidR="00B23BBF">
        <w:t>Ассоциации СРО АПДВ</w:t>
      </w:r>
      <w:r>
        <w:t xml:space="preserve"> </w:t>
      </w:r>
      <w:r w:rsidR="00B23BBF">
        <w:t>3</w:t>
      </w:r>
      <w:r>
        <w:t>.2.</w:t>
      </w:r>
      <w:r w:rsidR="00B23BBF">
        <w:t>8</w:t>
      </w:r>
      <w:r>
        <w:t xml:space="preserve"> - 202</w:t>
      </w:r>
      <w:r w:rsidR="00AF301A">
        <w:t>4), утвержденным Правлением СРО.</w:t>
      </w:r>
    </w:p>
    <w:p w:rsidR="00FA7309" w:rsidRDefault="002050C8">
      <w:pPr>
        <w:pStyle w:val="a3"/>
        <w:spacing w:before="1" w:line="276" w:lineRule="auto"/>
        <w:ind w:right="108" w:firstLine="708"/>
        <w:jc w:val="both"/>
      </w:pPr>
      <w:proofErr w:type="gramStart"/>
      <w:r>
        <w:t xml:space="preserve">В СТО </w:t>
      </w:r>
      <w:r w:rsidR="00B23BBF">
        <w:t>Ассоциации СРО АПДВ 3.2.8</w:t>
      </w:r>
      <w:r>
        <w:t>– 202</w:t>
      </w:r>
      <w:r w:rsidR="00B23BBF">
        <w:t>4</w:t>
      </w:r>
      <w:r>
        <w:t xml:space="preserve"> (далее по тексту – СТО СРО) реализованы цели и принципы стандартизации деятельности СРО и членов СРО, установленные правилами применения национальных стандартов РФ, Профессионального стандарта «Специалист в области проектирования автомобильных дорог» (утвержденного Приказом Минтруда РФ от 07.07.2022 г. № 401н),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>
        <w:t>Минздравсоцразвития</w:t>
      </w:r>
      <w:proofErr w:type="spellEnd"/>
      <w:r>
        <w:t xml:space="preserve"> РФ от 23.04.2008 г.</w:t>
      </w:r>
      <w:proofErr w:type="gramEnd"/>
    </w:p>
    <w:p w:rsidR="00FA7309" w:rsidRDefault="002050C8">
      <w:pPr>
        <w:pStyle w:val="a3"/>
        <w:spacing w:line="276" w:lineRule="exact"/>
        <w:jc w:val="both"/>
      </w:pPr>
      <w:r>
        <w:t>№</w:t>
      </w:r>
      <w:r>
        <w:rPr>
          <w:spacing w:val="-4"/>
        </w:rPr>
        <w:t xml:space="preserve"> </w:t>
      </w:r>
      <w:r>
        <w:t>188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rPr>
          <w:spacing w:val="-5"/>
        </w:rPr>
        <w:t>РФ.</w:t>
      </w:r>
    </w:p>
    <w:p w:rsidR="00FA7309" w:rsidRPr="00B23BBF" w:rsidRDefault="00FA7309">
      <w:pPr>
        <w:pStyle w:val="a3"/>
        <w:spacing w:before="88"/>
        <w:ind w:left="0"/>
        <w:rPr>
          <w:sz w:val="16"/>
          <w:szCs w:val="16"/>
        </w:rPr>
      </w:pPr>
    </w:p>
    <w:p w:rsidR="00FA7309" w:rsidRDefault="002050C8" w:rsidP="00B23BBF">
      <w:pPr>
        <w:pStyle w:val="1"/>
        <w:numPr>
          <w:ilvl w:val="0"/>
          <w:numId w:val="3"/>
        </w:numPr>
        <w:tabs>
          <w:tab w:val="left" w:pos="4253"/>
        </w:tabs>
        <w:spacing w:before="1"/>
        <w:jc w:val="left"/>
      </w:pPr>
      <w:r>
        <w:t xml:space="preserve">Область </w:t>
      </w:r>
      <w:r>
        <w:rPr>
          <w:spacing w:val="-2"/>
        </w:rPr>
        <w:t>применения</w:t>
      </w:r>
    </w:p>
    <w:p w:rsidR="00FA7309" w:rsidRPr="00B23BBF" w:rsidRDefault="00FA7309">
      <w:pPr>
        <w:pStyle w:val="a3"/>
        <w:spacing w:before="76"/>
        <w:ind w:left="0"/>
        <w:rPr>
          <w:b/>
          <w:sz w:val="16"/>
          <w:szCs w:val="16"/>
        </w:rPr>
      </w:pPr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Настоящий СТО СРО устанавливает требования к профессиональной деятельности членов СРО, а также требования к квалификации руководителей, главных специалистов и специалистов членов СРО в целях обеспечения членами СРО высоких результатов в проектной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прав, реализации обязательств, взятых на себя по договору подряда и/или по договору исполнения функций технического заказчика.</w:t>
      </w:r>
      <w:proofErr w:type="gramEnd"/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before="2" w:line="276" w:lineRule="auto"/>
        <w:ind w:right="105" w:firstLine="708"/>
        <w:rPr>
          <w:sz w:val="24"/>
        </w:rPr>
      </w:pPr>
      <w:r>
        <w:rPr>
          <w:sz w:val="24"/>
        </w:rPr>
        <w:t xml:space="preserve">Настоящий СТО СРО устанавливает требования к квалификации руководителей, главных специалистов и специалистов членов СРО, которые выполняют работы по проектированию автомобильных </w:t>
      </w:r>
      <w:proofErr w:type="gramStart"/>
      <w:r>
        <w:rPr>
          <w:sz w:val="24"/>
        </w:rPr>
        <w:t>дорог</w:t>
      </w:r>
      <w:proofErr w:type="gramEnd"/>
      <w:r>
        <w:rPr>
          <w:sz w:val="24"/>
        </w:rPr>
        <w:t xml:space="preserve"> и определяет уровень их знаний и умений, а также необходимый уровень самостоятельности при выполнении ими трудовой функции, с учетом утвержденного Профессионального стандарта «Специалист в области проектирования автомобильных дорог»</w:t>
      </w:r>
      <w:r>
        <w:rPr>
          <w:spacing w:val="-4"/>
          <w:sz w:val="24"/>
        </w:rPr>
        <w:t xml:space="preserve"> </w:t>
      </w:r>
      <w:r>
        <w:rPr>
          <w:sz w:val="24"/>
        </w:rPr>
        <w:t>и 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квалификационного справочника должностей руководителей, специалистов и служащих (пункт 2 «</w:t>
      </w:r>
      <w:proofErr w:type="gramStart"/>
      <w:r>
        <w:rPr>
          <w:sz w:val="24"/>
        </w:rPr>
        <w:t>Проектирование» Раздела «Квалификационные характеристики должностей руководителей и специалистов архитектуры и градостроительной деятельности») для осуществления деятельности, связанной с инженерно-техническим проектированием, выполнением авторского надзора и предоставлением технических консультацией в этих областях.</w:t>
      </w:r>
      <w:proofErr w:type="gramEnd"/>
    </w:p>
    <w:p w:rsidR="00FA7309" w:rsidRPr="00AB56EE" w:rsidRDefault="00FA7309">
      <w:pPr>
        <w:pStyle w:val="a3"/>
        <w:spacing w:before="47"/>
        <w:ind w:left="0"/>
        <w:rPr>
          <w:sz w:val="16"/>
          <w:szCs w:val="16"/>
        </w:rPr>
      </w:pPr>
    </w:p>
    <w:p w:rsidR="00FA7309" w:rsidRDefault="002050C8">
      <w:pPr>
        <w:pStyle w:val="1"/>
        <w:numPr>
          <w:ilvl w:val="0"/>
          <w:numId w:val="3"/>
        </w:numPr>
        <w:tabs>
          <w:tab w:val="left" w:pos="4387"/>
        </w:tabs>
        <w:ind w:left="4387" w:hanging="240"/>
        <w:jc w:val="left"/>
      </w:pPr>
      <w:r>
        <w:t>Нормативные</w:t>
      </w:r>
      <w:r>
        <w:rPr>
          <w:spacing w:val="-7"/>
        </w:rPr>
        <w:t xml:space="preserve"> </w:t>
      </w:r>
      <w:r>
        <w:rPr>
          <w:spacing w:val="-2"/>
        </w:rPr>
        <w:t>ссылки</w:t>
      </w:r>
    </w:p>
    <w:p w:rsidR="00FA7309" w:rsidRPr="00AB56EE" w:rsidRDefault="00FA7309">
      <w:pPr>
        <w:pStyle w:val="a3"/>
        <w:spacing w:before="77"/>
        <w:ind w:left="0"/>
        <w:rPr>
          <w:b/>
          <w:sz w:val="16"/>
          <w:szCs w:val="16"/>
        </w:rPr>
      </w:pPr>
    </w:p>
    <w:p w:rsidR="00BC4361" w:rsidRDefault="002050C8" w:rsidP="00BC4361">
      <w:pPr>
        <w:pStyle w:val="a3"/>
        <w:spacing w:line="276" w:lineRule="auto"/>
        <w:ind w:right="107" w:firstLine="708"/>
        <w:jc w:val="both"/>
      </w:pPr>
      <w:r>
        <w:t>В настоящем СТО СРО использованы нормативные ссылки в соответствии с требованиями законодательства РФ, Профессионального стандарта «Специалист в области проектирования автомобильных дорог», Единого квалификационного справочника должностей руководителей, специалистов и служащих, а также СТО СРО</w:t>
      </w:r>
      <w:r w:rsidR="00AF301A">
        <w:t>:</w:t>
      </w:r>
      <w:r>
        <w:t xml:space="preserve"> </w:t>
      </w:r>
      <w:r w:rsidR="00BC4361" w:rsidRPr="003F303B">
        <w:t>СТО СРО 3.</w:t>
      </w:r>
      <w:r w:rsidR="00BC4361">
        <w:t>2</w:t>
      </w:r>
      <w:r w:rsidR="00BC4361" w:rsidRPr="003F303B">
        <w:t xml:space="preserve">-2023; </w:t>
      </w:r>
      <w:r w:rsidR="00F14A5A">
        <w:t xml:space="preserve">                 </w:t>
      </w:r>
      <w:r w:rsidR="00BC4361" w:rsidRPr="003F303B">
        <w:t>СТО СРО</w:t>
      </w:r>
      <w:r w:rsidR="00BC4361" w:rsidRPr="003F303B">
        <w:rPr>
          <w:spacing w:val="-57"/>
        </w:rPr>
        <w:t xml:space="preserve"> </w:t>
      </w:r>
      <w:r w:rsidR="00BC4361" w:rsidRPr="003F303B">
        <w:t>1.1-2022;</w:t>
      </w:r>
      <w:r w:rsidR="00BC4361" w:rsidRPr="003F303B">
        <w:rPr>
          <w:spacing w:val="-1"/>
        </w:rPr>
        <w:t xml:space="preserve"> </w:t>
      </w:r>
      <w:r w:rsidR="00BC4361" w:rsidRPr="003F303B">
        <w:t>СТО СРО</w:t>
      </w:r>
      <w:r w:rsidR="00BC4361" w:rsidRPr="003F303B">
        <w:rPr>
          <w:spacing w:val="-1"/>
        </w:rPr>
        <w:t xml:space="preserve"> 1.2</w:t>
      </w:r>
      <w:r w:rsidR="00BC4361" w:rsidRPr="003F303B">
        <w:t>-2022; СТО СРО</w:t>
      </w:r>
      <w:r w:rsidR="00BC4361" w:rsidRPr="003F303B">
        <w:rPr>
          <w:spacing w:val="-1"/>
        </w:rPr>
        <w:t xml:space="preserve"> </w:t>
      </w:r>
      <w:r w:rsidR="00BC4361" w:rsidRPr="003F303B">
        <w:t>1.3-2022.</w:t>
      </w:r>
    </w:p>
    <w:p w:rsidR="00FA7309" w:rsidRPr="00BC4361" w:rsidRDefault="002050C8" w:rsidP="00BC4361">
      <w:pPr>
        <w:pStyle w:val="a3"/>
        <w:numPr>
          <w:ilvl w:val="0"/>
          <w:numId w:val="3"/>
        </w:numPr>
        <w:spacing w:line="276" w:lineRule="auto"/>
        <w:ind w:left="4253" w:right="107" w:hanging="284"/>
        <w:jc w:val="both"/>
        <w:rPr>
          <w:b/>
        </w:rPr>
      </w:pPr>
      <w:r w:rsidRPr="00BC4361">
        <w:rPr>
          <w:b/>
        </w:rPr>
        <w:t>Термины</w:t>
      </w:r>
      <w:r w:rsidRPr="00BC4361">
        <w:rPr>
          <w:b/>
          <w:spacing w:val="-1"/>
        </w:rPr>
        <w:t xml:space="preserve"> </w:t>
      </w:r>
      <w:r w:rsidRPr="00BC4361">
        <w:rPr>
          <w:b/>
        </w:rPr>
        <w:t>и</w:t>
      </w:r>
      <w:r w:rsidRPr="00BC4361">
        <w:rPr>
          <w:b/>
          <w:spacing w:val="-2"/>
        </w:rPr>
        <w:t xml:space="preserve"> определения</w:t>
      </w:r>
    </w:p>
    <w:p w:rsidR="00FA7309" w:rsidRPr="00AB56EE" w:rsidRDefault="00FA7309">
      <w:pPr>
        <w:pStyle w:val="a3"/>
        <w:spacing w:before="77"/>
        <w:ind w:left="0"/>
        <w:rPr>
          <w:b/>
          <w:sz w:val="16"/>
          <w:szCs w:val="16"/>
        </w:rPr>
      </w:pPr>
    </w:p>
    <w:p w:rsidR="00FA7309" w:rsidRDefault="002050C8">
      <w:pPr>
        <w:pStyle w:val="a3"/>
        <w:spacing w:line="278" w:lineRule="auto"/>
        <w:ind w:right="114" w:firstLine="708"/>
        <w:jc w:val="both"/>
      </w:pPr>
      <w:r>
        <w:t>В настоящем СТО СРО применены термины в соответствии с законодательством РФ и нормативно-правовыми актами РФ.</w:t>
      </w:r>
    </w:p>
    <w:p w:rsidR="00FA7309" w:rsidRDefault="002050C8">
      <w:pPr>
        <w:pStyle w:val="1"/>
        <w:numPr>
          <w:ilvl w:val="0"/>
          <w:numId w:val="3"/>
        </w:numPr>
        <w:tabs>
          <w:tab w:val="left" w:pos="4581"/>
        </w:tabs>
        <w:ind w:left="4581" w:hanging="240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FA7309" w:rsidRPr="00AB56EE" w:rsidRDefault="00FA7309">
      <w:pPr>
        <w:pStyle w:val="a3"/>
        <w:spacing w:before="79"/>
        <w:ind w:left="0"/>
        <w:rPr>
          <w:b/>
          <w:sz w:val="16"/>
          <w:szCs w:val="16"/>
        </w:rPr>
      </w:pPr>
    </w:p>
    <w:p w:rsidR="00FA7309" w:rsidRDefault="002050C8">
      <w:pPr>
        <w:pStyle w:val="a4"/>
        <w:numPr>
          <w:ilvl w:val="1"/>
          <w:numId w:val="3"/>
        </w:numPr>
        <w:tabs>
          <w:tab w:val="left" w:pos="1335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СРО - некоммерческая организация (в форме Ассоциации), которая основана на членстве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 проектной документации.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354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СРО создана и зарегистрирована в соответствии с Гражданским кодексом РФ, Градостроительным кодексом РФ, Федеральными законами РФ, от 12.01.1996 г. № 7-ФЗ, от 01.12.2007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315-ФЗ,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11.06.2021</w:t>
      </w:r>
      <w:r>
        <w:rPr>
          <w:spacing w:val="12"/>
          <w:sz w:val="24"/>
        </w:rPr>
        <w:t xml:space="preserve"> </w:t>
      </w:r>
      <w:r>
        <w:rPr>
          <w:sz w:val="24"/>
        </w:rPr>
        <w:t>г. №</w:t>
      </w:r>
      <w:r>
        <w:rPr>
          <w:spacing w:val="11"/>
          <w:sz w:val="24"/>
        </w:rPr>
        <w:t xml:space="preserve"> </w:t>
      </w:r>
      <w:r>
        <w:rPr>
          <w:sz w:val="24"/>
        </w:rPr>
        <w:t>170-ФЗ,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01.07.2021</w:t>
      </w:r>
      <w:r>
        <w:rPr>
          <w:spacing w:val="12"/>
          <w:sz w:val="24"/>
        </w:rPr>
        <w:t xml:space="preserve"> </w:t>
      </w:r>
      <w:r>
        <w:rPr>
          <w:sz w:val="24"/>
        </w:rPr>
        <w:t>г. №</w:t>
      </w:r>
      <w:r>
        <w:rPr>
          <w:spacing w:val="11"/>
          <w:sz w:val="24"/>
        </w:rPr>
        <w:t xml:space="preserve"> </w:t>
      </w:r>
      <w:r>
        <w:rPr>
          <w:sz w:val="24"/>
        </w:rPr>
        <w:t>275-ФЗ,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30.12.2021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</w:p>
    <w:p w:rsidR="00FA7309" w:rsidRDefault="002050C8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447-ФЗ и</w:t>
      </w:r>
      <w:r>
        <w:rPr>
          <w:spacing w:val="-1"/>
        </w:rPr>
        <w:t xml:space="preserve"> </w:t>
      </w:r>
      <w:r>
        <w:t>от 14.07.2022</w:t>
      </w:r>
      <w:r>
        <w:rPr>
          <w:spacing w:val="-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350-</w:t>
      </w:r>
      <w:r>
        <w:rPr>
          <w:spacing w:val="-5"/>
        </w:rPr>
        <w:t>ФЗ.</w:t>
      </w:r>
    </w:p>
    <w:p w:rsidR="00FA7309" w:rsidRDefault="002050C8">
      <w:pPr>
        <w:pStyle w:val="a3"/>
        <w:spacing w:before="41" w:line="276" w:lineRule="auto"/>
        <w:ind w:right="107" w:firstLine="708"/>
        <w:jc w:val="both"/>
      </w:pPr>
      <w:r>
        <w:rPr>
          <w:b/>
        </w:rPr>
        <w:t xml:space="preserve">4.3 </w:t>
      </w:r>
      <w:r>
        <w:t xml:space="preserve">Члены СРО осуществляют свою деятельность на территории РФ, в соответствии с требованиями законодательства РФ, нормативно-правовых актов РФ, Устава СРО, Стандартов СРО и внутренних документов СРО, утвержденных решениями Общего собрания членов СРО и/или </w:t>
      </w:r>
      <w:r w:rsidR="00AB56EE">
        <w:t>Правления</w:t>
      </w:r>
      <w:r>
        <w:t xml:space="preserve"> СРО.</w:t>
      </w:r>
    </w:p>
    <w:p w:rsidR="00FA7309" w:rsidRPr="002050C8" w:rsidRDefault="00FA7309">
      <w:pPr>
        <w:pStyle w:val="a3"/>
        <w:spacing w:before="45"/>
        <w:ind w:left="0"/>
        <w:rPr>
          <w:sz w:val="16"/>
          <w:szCs w:val="16"/>
        </w:rPr>
      </w:pPr>
    </w:p>
    <w:p w:rsidR="00FA7309" w:rsidRDefault="002050C8">
      <w:pPr>
        <w:pStyle w:val="1"/>
        <w:numPr>
          <w:ilvl w:val="0"/>
          <w:numId w:val="3"/>
        </w:numPr>
        <w:tabs>
          <w:tab w:val="left" w:pos="1954"/>
          <w:tab w:val="left" w:pos="2152"/>
        </w:tabs>
        <w:spacing w:before="1" w:line="278" w:lineRule="auto"/>
        <w:ind w:left="2152" w:right="920" w:hanging="483"/>
        <w:jc w:val="left"/>
      </w:pPr>
      <w:r>
        <w:t>Вид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специалиста в области проектирования автомобильных дорог члена СРО</w:t>
      </w:r>
    </w:p>
    <w:p w:rsidR="00FA7309" w:rsidRPr="002050C8" w:rsidRDefault="00FA7309">
      <w:pPr>
        <w:pStyle w:val="a3"/>
        <w:spacing w:before="31"/>
        <w:ind w:left="0"/>
        <w:rPr>
          <w:b/>
          <w:sz w:val="16"/>
          <w:szCs w:val="16"/>
        </w:rPr>
      </w:pPr>
    </w:p>
    <w:p w:rsidR="00FA7309" w:rsidRDefault="002050C8">
      <w:pPr>
        <w:pStyle w:val="a4"/>
        <w:numPr>
          <w:ilvl w:val="1"/>
          <w:numId w:val="3"/>
        </w:numPr>
        <w:tabs>
          <w:tab w:val="left" w:pos="1344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Вид профессиональной деятельности главного специалиста или специалиста – разработка проектной и рабочей документации по автомобильным дорогам для выполнения строительно-монтажных работ.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before="1" w:line="276" w:lineRule="auto"/>
        <w:ind w:right="109" w:firstLine="708"/>
        <w:rPr>
          <w:sz w:val="24"/>
        </w:rPr>
      </w:pPr>
      <w:r>
        <w:rPr>
          <w:sz w:val="24"/>
        </w:rPr>
        <w:t>Основная цель профессиональной деятельности главного специалиста или специалиста - выполнение работ по проектированию автомобильных дорог.</w:t>
      </w:r>
    </w:p>
    <w:p w:rsidR="00FA7309" w:rsidRDefault="002050C8">
      <w:pPr>
        <w:pStyle w:val="a3"/>
        <w:spacing w:line="276" w:lineRule="auto"/>
        <w:ind w:right="104" w:firstLine="708"/>
        <w:jc w:val="both"/>
      </w:pPr>
      <w:proofErr w:type="gramStart"/>
      <w:r>
        <w:t>Разработка проектной и/или рабочей документации автомобильных дорог и иной технической и/или технологический документации в соответствии с техническим заданием и договором на проектирование автомобильных дорог.</w:t>
      </w:r>
      <w:proofErr w:type="gramEnd"/>
      <w:r>
        <w:t xml:space="preserve"> Обеспечение высокого </w:t>
      </w:r>
      <w:proofErr w:type="gramStart"/>
      <w:r>
        <w:t>технико- экономического</w:t>
      </w:r>
      <w:proofErr w:type="gramEnd"/>
      <w:r>
        <w:t xml:space="preserve">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стандартами, в целях создания проектной документации,</w:t>
      </w:r>
      <w:r>
        <w:rPr>
          <w:spacing w:val="40"/>
        </w:rPr>
        <w:t xml:space="preserve"> </w:t>
      </w:r>
      <w:r>
        <w:t>предусматривающей повышение производительности труда, сокращение капитальных и эксплуатационных затрат.</w:t>
      </w:r>
    </w:p>
    <w:p w:rsidR="00FA7309" w:rsidRDefault="002050C8">
      <w:pPr>
        <w:pStyle w:val="a3"/>
        <w:spacing w:before="2" w:line="276" w:lineRule="auto"/>
        <w:ind w:right="108" w:firstLine="708"/>
        <w:jc w:val="both"/>
      </w:pPr>
      <w:r>
        <w:t>Обеспечение наиболее полного использования технологического оборудования на объектах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дорогах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повышения производительности труда и совершенствования применяемых технологий.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Настоящий СТО СРО содержит информацию о трудовых функциях,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характеристиках обобщенных трудовых функций (включая трудовые действия, требуемый уровень знаний и умений, уровень самостоятельности и др.) для главных специалистов или специалистов членов СРО по проектированию автомобильных дорог.</w:t>
      </w:r>
    </w:p>
    <w:p w:rsidR="00FA7309" w:rsidRDefault="002050C8" w:rsidP="00A864D4">
      <w:pPr>
        <w:pStyle w:val="a4"/>
        <w:numPr>
          <w:ilvl w:val="1"/>
          <w:numId w:val="3"/>
        </w:numPr>
        <w:tabs>
          <w:tab w:val="left" w:pos="1284"/>
        </w:tabs>
        <w:spacing w:before="71" w:line="276" w:lineRule="auto"/>
        <w:ind w:right="109" w:firstLine="708"/>
      </w:pPr>
      <w:proofErr w:type="gramStart"/>
      <w:r>
        <w:rPr>
          <w:sz w:val="24"/>
        </w:rPr>
        <w:t>Настоящий</w:t>
      </w:r>
      <w:proofErr w:type="gramEnd"/>
      <w:r>
        <w:rPr>
          <w:sz w:val="24"/>
        </w:rPr>
        <w:t xml:space="preserve"> СТО СРО может служить основой для разработки членами СРО должностной</w:t>
      </w:r>
      <w:r w:rsidRPr="00A864D4">
        <w:rPr>
          <w:spacing w:val="40"/>
          <w:sz w:val="24"/>
        </w:rPr>
        <w:t xml:space="preserve">  </w:t>
      </w:r>
      <w:r>
        <w:rPr>
          <w:sz w:val="24"/>
        </w:rPr>
        <w:t>инструкции</w:t>
      </w:r>
      <w:r w:rsidRPr="00A864D4">
        <w:rPr>
          <w:spacing w:val="40"/>
          <w:sz w:val="24"/>
        </w:rPr>
        <w:t xml:space="preserve">  </w:t>
      </w:r>
      <w:r>
        <w:rPr>
          <w:sz w:val="24"/>
        </w:rPr>
        <w:t>главного</w:t>
      </w:r>
      <w:r w:rsidRPr="00A864D4">
        <w:rPr>
          <w:spacing w:val="40"/>
          <w:sz w:val="24"/>
        </w:rPr>
        <w:t xml:space="preserve">  </w:t>
      </w:r>
      <w:r>
        <w:rPr>
          <w:sz w:val="24"/>
        </w:rPr>
        <w:t>специалиста</w:t>
      </w:r>
      <w:r w:rsidRPr="00A864D4">
        <w:rPr>
          <w:spacing w:val="40"/>
          <w:sz w:val="24"/>
        </w:rPr>
        <w:t xml:space="preserve">  </w:t>
      </w:r>
      <w:r>
        <w:rPr>
          <w:sz w:val="24"/>
        </w:rPr>
        <w:t>или</w:t>
      </w:r>
      <w:r w:rsidRPr="00A864D4">
        <w:rPr>
          <w:spacing w:val="40"/>
          <w:sz w:val="24"/>
        </w:rPr>
        <w:t xml:space="preserve">  </w:t>
      </w:r>
      <w:r>
        <w:rPr>
          <w:sz w:val="24"/>
        </w:rPr>
        <w:t>специалиста</w:t>
      </w:r>
      <w:r w:rsidRPr="00A864D4">
        <w:rPr>
          <w:spacing w:val="40"/>
          <w:sz w:val="24"/>
        </w:rPr>
        <w:t xml:space="preserve">  </w:t>
      </w:r>
      <w:r>
        <w:rPr>
          <w:sz w:val="24"/>
        </w:rPr>
        <w:t>по</w:t>
      </w:r>
      <w:r w:rsidRPr="00A864D4">
        <w:rPr>
          <w:spacing w:val="40"/>
          <w:sz w:val="24"/>
        </w:rPr>
        <w:t xml:space="preserve">  </w:t>
      </w:r>
      <w:r>
        <w:rPr>
          <w:sz w:val="24"/>
        </w:rPr>
        <w:t>проектированию</w:t>
      </w:r>
      <w:r w:rsidR="00A864D4">
        <w:rPr>
          <w:sz w:val="24"/>
        </w:rPr>
        <w:t xml:space="preserve"> </w:t>
      </w:r>
      <w:r>
        <w:t>автомобильных дорог, с учетом специфики выполняемых им работ по проектированию автомобильных дорог.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344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Сведения о главном специалисте по проектированию автомобильных дорог должны быть включены в Национальный реестр специалистов в области инженерных изысканий и архитектурно-строительного проектирования в соответствии с требованиями, установленными законодательством РФ.</w:t>
      </w:r>
    </w:p>
    <w:p w:rsidR="00FA7309" w:rsidRDefault="002050C8">
      <w:pPr>
        <w:pStyle w:val="1"/>
        <w:numPr>
          <w:ilvl w:val="0"/>
          <w:numId w:val="3"/>
        </w:numPr>
        <w:tabs>
          <w:tab w:val="left" w:pos="3146"/>
        </w:tabs>
        <w:ind w:left="3146" w:hanging="274"/>
        <w:jc w:val="left"/>
      </w:pPr>
      <w:r>
        <w:lastRenderedPageBreak/>
        <w:t>Характеристика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rPr>
          <w:spacing w:val="-2"/>
        </w:rPr>
        <w:t>специалиста</w:t>
      </w:r>
    </w:p>
    <w:p w:rsidR="00FA7309" w:rsidRDefault="002050C8">
      <w:pPr>
        <w:spacing w:before="41"/>
        <w:ind w:left="2337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автомобильных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дорог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члена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СРО</w:t>
      </w:r>
    </w:p>
    <w:p w:rsidR="00FA7309" w:rsidRDefault="00FA7309">
      <w:pPr>
        <w:pStyle w:val="a3"/>
        <w:spacing w:before="77"/>
        <w:ind w:left="0"/>
        <w:rPr>
          <w:b/>
        </w:rPr>
      </w:pPr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Главный специалист или специалист по проектированию автомобильных дорог выполняет трудовую функцию, соответствующую обобщенной трудовой функции раздела II - Описание трудовых функций, входящих в профессиональный стандарт (функциональная карта вида профессиональной деятельности) Профессионального стандарта «Специалист в области проектирования автомобильных дорог».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 xml:space="preserve">Характеристики обобщенных трудовых функций главного специалиста или специалиста члена СРО по проектированию автомобильных дорог, установленные разделом III Профессионального стандарта «Специалист в области проектирования автомобильных дорог», </w:t>
      </w:r>
      <w:r>
        <w:rPr>
          <w:spacing w:val="-2"/>
          <w:sz w:val="24"/>
        </w:rPr>
        <w:t>включают:</w:t>
      </w:r>
    </w:p>
    <w:p w:rsidR="00FA7309" w:rsidRDefault="002050C8">
      <w:pPr>
        <w:pStyle w:val="a4"/>
        <w:numPr>
          <w:ilvl w:val="2"/>
          <w:numId w:val="3"/>
        </w:numPr>
        <w:tabs>
          <w:tab w:val="left" w:pos="1052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3.1. Выполнение работ по подготовке проектной продукции по отдельным узлам и элементам автомобильных дорог;</w:t>
      </w:r>
    </w:p>
    <w:p w:rsidR="00FA7309" w:rsidRDefault="002050C8">
      <w:pPr>
        <w:pStyle w:val="a4"/>
        <w:numPr>
          <w:ilvl w:val="2"/>
          <w:numId w:val="3"/>
        </w:numPr>
        <w:tabs>
          <w:tab w:val="left" w:pos="999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3.2.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дорогам в целом;</w:t>
      </w:r>
    </w:p>
    <w:p w:rsidR="00FA7309" w:rsidRDefault="002050C8">
      <w:pPr>
        <w:pStyle w:val="a4"/>
        <w:numPr>
          <w:ilvl w:val="2"/>
          <w:numId w:val="3"/>
        </w:numPr>
        <w:tabs>
          <w:tab w:val="left" w:pos="1113"/>
        </w:tabs>
        <w:spacing w:line="278" w:lineRule="auto"/>
        <w:ind w:left="152" w:right="116" w:firstLine="708"/>
        <w:jc w:val="left"/>
        <w:rPr>
          <w:sz w:val="24"/>
        </w:rPr>
      </w:pPr>
      <w:r>
        <w:rPr>
          <w:sz w:val="24"/>
        </w:rPr>
        <w:t>3.3.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40"/>
          <w:sz w:val="24"/>
        </w:rPr>
        <w:t xml:space="preserve"> </w:t>
      </w:r>
      <w:r>
        <w:rPr>
          <w:sz w:val="24"/>
        </w:rPr>
        <w:t>подразделения по подготовке проектной продукции по автомобильным дорогам;</w:t>
      </w:r>
    </w:p>
    <w:p w:rsidR="00FA7309" w:rsidRDefault="002050C8">
      <w:pPr>
        <w:pStyle w:val="a4"/>
        <w:numPr>
          <w:ilvl w:val="2"/>
          <w:numId w:val="3"/>
        </w:numPr>
        <w:tabs>
          <w:tab w:val="left" w:pos="1089"/>
        </w:tabs>
        <w:spacing w:line="276" w:lineRule="auto"/>
        <w:ind w:left="152" w:right="107" w:firstLine="708"/>
        <w:jc w:val="left"/>
        <w:rPr>
          <w:sz w:val="24"/>
        </w:rPr>
      </w:pPr>
      <w:r>
        <w:rPr>
          <w:sz w:val="24"/>
        </w:rPr>
        <w:t>3.4.</w:t>
      </w:r>
      <w:r>
        <w:rPr>
          <w:spacing w:val="40"/>
          <w:sz w:val="24"/>
        </w:rPr>
        <w:t xml:space="preserve"> </w:t>
      </w:r>
      <w:r>
        <w:rPr>
          <w:sz w:val="24"/>
        </w:rPr>
        <w:t>Инженерно-техническое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автомобильным дорогам;</w:t>
      </w:r>
    </w:p>
    <w:p w:rsidR="00FA7309" w:rsidRDefault="002050C8">
      <w:pPr>
        <w:pStyle w:val="a4"/>
        <w:numPr>
          <w:ilvl w:val="2"/>
          <w:numId w:val="3"/>
        </w:numPr>
        <w:tabs>
          <w:tab w:val="left" w:pos="1005"/>
        </w:tabs>
        <w:spacing w:line="278" w:lineRule="auto"/>
        <w:ind w:left="152" w:right="116" w:firstLine="708"/>
        <w:jc w:val="left"/>
        <w:rPr>
          <w:sz w:val="24"/>
        </w:rPr>
      </w:pPr>
      <w:r>
        <w:rPr>
          <w:sz w:val="24"/>
        </w:rPr>
        <w:t>3.5. Руководство деятельностью подразделения по подготовке проектной продукции по автомобильным дорогам.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Требуемый уровень трудовых действий главного специалиста или специалиста по проектированию автомобильных дорог для выполнения трудовых функций установлен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разделом III</w:t>
      </w:r>
      <w:r>
        <w:rPr>
          <w:spacing w:val="-2"/>
          <w:sz w:val="24"/>
        </w:rPr>
        <w:t xml:space="preserve"> </w:t>
      </w:r>
      <w:r>
        <w:rPr>
          <w:sz w:val="24"/>
        </w:rPr>
        <w:t>– Характеристика обобщенных трудовых функций (3.1;</w:t>
      </w:r>
      <w:r>
        <w:rPr>
          <w:spacing w:val="-2"/>
          <w:sz w:val="24"/>
        </w:rPr>
        <w:t xml:space="preserve"> </w:t>
      </w:r>
      <w:r>
        <w:rPr>
          <w:sz w:val="24"/>
        </w:rPr>
        <w:t>3.1.1; 3.1.2; 3.2; 3.2.1; 3.2.2;</w:t>
      </w:r>
    </w:p>
    <w:p w:rsidR="00FA7309" w:rsidRDefault="002050C8">
      <w:pPr>
        <w:pStyle w:val="a3"/>
        <w:jc w:val="both"/>
      </w:pPr>
      <w:proofErr w:type="gramStart"/>
      <w:r>
        <w:t>3.3;</w:t>
      </w:r>
      <w:r>
        <w:rPr>
          <w:spacing w:val="26"/>
        </w:rPr>
        <w:t xml:space="preserve">  </w:t>
      </w:r>
      <w:r>
        <w:t>3.3.1;</w:t>
      </w:r>
      <w:r>
        <w:rPr>
          <w:spacing w:val="26"/>
        </w:rPr>
        <w:t xml:space="preserve">  </w:t>
      </w:r>
      <w:r>
        <w:t>3.3.2;</w:t>
      </w:r>
      <w:r>
        <w:rPr>
          <w:spacing w:val="27"/>
        </w:rPr>
        <w:t xml:space="preserve">  </w:t>
      </w:r>
      <w:r>
        <w:t>3.3.3;</w:t>
      </w:r>
      <w:r>
        <w:rPr>
          <w:spacing w:val="26"/>
        </w:rPr>
        <w:t xml:space="preserve">  </w:t>
      </w:r>
      <w:r>
        <w:t>3.4;</w:t>
      </w:r>
      <w:r>
        <w:rPr>
          <w:spacing w:val="27"/>
        </w:rPr>
        <w:t xml:space="preserve">  </w:t>
      </w:r>
      <w:r>
        <w:t>3.4.1;</w:t>
      </w:r>
      <w:r>
        <w:rPr>
          <w:spacing w:val="26"/>
        </w:rPr>
        <w:t xml:space="preserve">  </w:t>
      </w:r>
      <w:r>
        <w:t>3.4.2;</w:t>
      </w:r>
      <w:r>
        <w:rPr>
          <w:spacing w:val="27"/>
        </w:rPr>
        <w:t xml:space="preserve">  </w:t>
      </w:r>
      <w:r>
        <w:t>3.5;</w:t>
      </w:r>
      <w:r>
        <w:rPr>
          <w:spacing w:val="26"/>
        </w:rPr>
        <w:t xml:space="preserve">  </w:t>
      </w:r>
      <w:r>
        <w:t>3.5.1;</w:t>
      </w:r>
      <w:r>
        <w:rPr>
          <w:spacing w:val="26"/>
        </w:rPr>
        <w:t xml:space="preserve">  </w:t>
      </w:r>
      <w:r>
        <w:t>3.5.2)</w:t>
      </w:r>
      <w:r>
        <w:rPr>
          <w:spacing w:val="26"/>
        </w:rPr>
        <w:t xml:space="preserve">  </w:t>
      </w:r>
      <w:r>
        <w:t>Профессионального</w:t>
      </w:r>
      <w:r>
        <w:rPr>
          <w:spacing w:val="26"/>
        </w:rPr>
        <w:t xml:space="preserve">  </w:t>
      </w:r>
      <w:r>
        <w:rPr>
          <w:spacing w:val="-2"/>
        </w:rPr>
        <w:t>стандарта</w:t>
      </w:r>
      <w:proofErr w:type="gramEnd"/>
    </w:p>
    <w:p w:rsidR="00FA7309" w:rsidRDefault="002050C8">
      <w:pPr>
        <w:pStyle w:val="a3"/>
        <w:spacing w:before="27"/>
        <w:jc w:val="both"/>
      </w:pPr>
      <w:r>
        <w:t>«Специалист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5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rPr>
          <w:spacing w:val="-2"/>
        </w:rPr>
        <w:t>дорог».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before="41" w:line="276" w:lineRule="auto"/>
        <w:ind w:right="104" w:firstLine="708"/>
        <w:rPr>
          <w:sz w:val="24"/>
        </w:rPr>
      </w:pPr>
      <w:r>
        <w:rPr>
          <w:sz w:val="24"/>
        </w:rPr>
        <w:t>Требуемый уровень необходимых умений главного специалиста или специалиста по проектированию автомобильных дорог для выполнения трудовой функции установлен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разделом III</w:t>
      </w:r>
      <w:r>
        <w:rPr>
          <w:spacing w:val="-2"/>
          <w:sz w:val="24"/>
        </w:rPr>
        <w:t xml:space="preserve"> </w:t>
      </w:r>
      <w:r>
        <w:rPr>
          <w:sz w:val="24"/>
        </w:rPr>
        <w:t>– Характеристика обобщенных трудовых функций (3.1;</w:t>
      </w:r>
      <w:r>
        <w:rPr>
          <w:spacing w:val="-1"/>
          <w:sz w:val="24"/>
        </w:rPr>
        <w:t xml:space="preserve"> </w:t>
      </w:r>
      <w:r>
        <w:rPr>
          <w:sz w:val="24"/>
        </w:rPr>
        <w:t>3.1.1; 3.1.2; 3.2; 3.2.1; 3.2.2;</w:t>
      </w:r>
    </w:p>
    <w:p w:rsidR="00FA7309" w:rsidRDefault="002050C8">
      <w:pPr>
        <w:pStyle w:val="a3"/>
        <w:spacing w:before="1"/>
        <w:jc w:val="both"/>
      </w:pPr>
      <w:proofErr w:type="gramStart"/>
      <w:r>
        <w:t>3.3;</w:t>
      </w:r>
      <w:r>
        <w:rPr>
          <w:spacing w:val="26"/>
        </w:rPr>
        <w:t xml:space="preserve">  </w:t>
      </w:r>
      <w:r>
        <w:t>3.3.1;</w:t>
      </w:r>
      <w:r>
        <w:rPr>
          <w:spacing w:val="26"/>
        </w:rPr>
        <w:t xml:space="preserve">  </w:t>
      </w:r>
      <w:r>
        <w:t>3.3.2;</w:t>
      </w:r>
      <w:r>
        <w:rPr>
          <w:spacing w:val="27"/>
        </w:rPr>
        <w:t xml:space="preserve">  </w:t>
      </w:r>
      <w:r>
        <w:t>3.3.3;</w:t>
      </w:r>
      <w:r>
        <w:rPr>
          <w:spacing w:val="26"/>
        </w:rPr>
        <w:t xml:space="preserve">  </w:t>
      </w:r>
      <w:r>
        <w:t>3.4;</w:t>
      </w:r>
      <w:r>
        <w:rPr>
          <w:spacing w:val="27"/>
        </w:rPr>
        <w:t xml:space="preserve">  </w:t>
      </w:r>
      <w:r>
        <w:t>3.4.1;</w:t>
      </w:r>
      <w:r>
        <w:rPr>
          <w:spacing w:val="26"/>
        </w:rPr>
        <w:t xml:space="preserve">  </w:t>
      </w:r>
      <w:r>
        <w:t>3.4.2;</w:t>
      </w:r>
      <w:r>
        <w:rPr>
          <w:spacing w:val="26"/>
        </w:rPr>
        <w:t xml:space="preserve">  </w:t>
      </w:r>
      <w:r>
        <w:t>3.5;</w:t>
      </w:r>
      <w:r>
        <w:rPr>
          <w:spacing w:val="27"/>
        </w:rPr>
        <w:t xml:space="preserve">  </w:t>
      </w:r>
      <w:r>
        <w:t>3.5.1;</w:t>
      </w:r>
      <w:r>
        <w:rPr>
          <w:spacing w:val="26"/>
        </w:rPr>
        <w:t xml:space="preserve">  </w:t>
      </w:r>
      <w:r>
        <w:t>3.5.2)</w:t>
      </w:r>
      <w:r>
        <w:rPr>
          <w:spacing w:val="26"/>
        </w:rPr>
        <w:t xml:space="preserve">  </w:t>
      </w:r>
      <w:r>
        <w:t>Профессионального</w:t>
      </w:r>
      <w:r>
        <w:rPr>
          <w:spacing w:val="26"/>
        </w:rPr>
        <w:t xml:space="preserve">  </w:t>
      </w:r>
      <w:r>
        <w:rPr>
          <w:spacing w:val="-2"/>
        </w:rPr>
        <w:t>стандарта</w:t>
      </w:r>
      <w:proofErr w:type="gramEnd"/>
    </w:p>
    <w:p w:rsidR="00FA7309" w:rsidRDefault="002050C8">
      <w:pPr>
        <w:pStyle w:val="a3"/>
        <w:spacing w:before="41"/>
        <w:jc w:val="both"/>
      </w:pPr>
      <w:r>
        <w:t>«Специалист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5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rPr>
          <w:spacing w:val="-2"/>
        </w:rPr>
        <w:t>дорог».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before="41" w:line="276" w:lineRule="auto"/>
        <w:ind w:right="104" w:firstLine="708"/>
        <w:rPr>
          <w:sz w:val="24"/>
        </w:rPr>
      </w:pPr>
      <w:r>
        <w:rPr>
          <w:sz w:val="24"/>
        </w:rPr>
        <w:t>Требуемый уровень необходимых знаний главного специалиста или специалиста по проектированию автомобильных дорог для выполнения трудовых функций установлен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разделом III</w:t>
      </w:r>
      <w:r>
        <w:rPr>
          <w:spacing w:val="-2"/>
          <w:sz w:val="24"/>
        </w:rPr>
        <w:t xml:space="preserve"> </w:t>
      </w:r>
      <w:r>
        <w:rPr>
          <w:sz w:val="24"/>
        </w:rPr>
        <w:t>– Характеристика обобщенных трудовых функций (3.1;</w:t>
      </w:r>
      <w:r>
        <w:rPr>
          <w:spacing w:val="-1"/>
          <w:sz w:val="24"/>
        </w:rPr>
        <w:t xml:space="preserve"> </w:t>
      </w:r>
      <w:r>
        <w:rPr>
          <w:sz w:val="24"/>
        </w:rPr>
        <w:t>3.1.1; 3.1.2; 3.2; 3.2.1; 3.2.2;</w:t>
      </w:r>
    </w:p>
    <w:p w:rsidR="00FA7309" w:rsidRDefault="002050C8">
      <w:pPr>
        <w:pStyle w:val="a3"/>
        <w:jc w:val="both"/>
      </w:pPr>
      <w:proofErr w:type="gramStart"/>
      <w:r>
        <w:t>3.3;</w:t>
      </w:r>
      <w:r>
        <w:rPr>
          <w:spacing w:val="26"/>
        </w:rPr>
        <w:t xml:space="preserve">  </w:t>
      </w:r>
      <w:r>
        <w:t>3.3.1;</w:t>
      </w:r>
      <w:r>
        <w:rPr>
          <w:spacing w:val="26"/>
        </w:rPr>
        <w:t xml:space="preserve">  </w:t>
      </w:r>
      <w:r>
        <w:t>3.3.2;</w:t>
      </w:r>
      <w:r>
        <w:rPr>
          <w:spacing w:val="27"/>
        </w:rPr>
        <w:t xml:space="preserve">  </w:t>
      </w:r>
      <w:r>
        <w:t>3.3.3;</w:t>
      </w:r>
      <w:r>
        <w:rPr>
          <w:spacing w:val="26"/>
        </w:rPr>
        <w:t xml:space="preserve">  </w:t>
      </w:r>
      <w:r>
        <w:t>3.4;</w:t>
      </w:r>
      <w:r>
        <w:rPr>
          <w:spacing w:val="27"/>
        </w:rPr>
        <w:t xml:space="preserve">  </w:t>
      </w:r>
      <w:r>
        <w:t>3.4.1;</w:t>
      </w:r>
      <w:r>
        <w:rPr>
          <w:spacing w:val="26"/>
        </w:rPr>
        <w:t xml:space="preserve">  </w:t>
      </w:r>
      <w:r>
        <w:t>3.4.2;</w:t>
      </w:r>
      <w:r>
        <w:rPr>
          <w:spacing w:val="26"/>
        </w:rPr>
        <w:t xml:space="preserve">  </w:t>
      </w:r>
      <w:r>
        <w:t>3.5;</w:t>
      </w:r>
      <w:r>
        <w:rPr>
          <w:spacing w:val="27"/>
        </w:rPr>
        <w:t xml:space="preserve">  </w:t>
      </w:r>
      <w:r>
        <w:t>3.5.1;</w:t>
      </w:r>
      <w:r>
        <w:rPr>
          <w:spacing w:val="26"/>
        </w:rPr>
        <w:t xml:space="preserve">  </w:t>
      </w:r>
      <w:r>
        <w:t>3.5.2)</w:t>
      </w:r>
      <w:r>
        <w:rPr>
          <w:spacing w:val="26"/>
        </w:rPr>
        <w:t xml:space="preserve">  </w:t>
      </w:r>
      <w:r>
        <w:t>Профессионального</w:t>
      </w:r>
      <w:r>
        <w:rPr>
          <w:spacing w:val="26"/>
        </w:rPr>
        <w:t xml:space="preserve">  </w:t>
      </w:r>
      <w:r>
        <w:rPr>
          <w:spacing w:val="-2"/>
        </w:rPr>
        <w:t>стандарта</w:t>
      </w:r>
      <w:proofErr w:type="gramEnd"/>
    </w:p>
    <w:p w:rsidR="00A864D4" w:rsidRDefault="002050C8" w:rsidP="00A864D4">
      <w:pPr>
        <w:pStyle w:val="a3"/>
        <w:spacing w:before="41"/>
        <w:jc w:val="both"/>
        <w:rPr>
          <w:spacing w:val="-2"/>
        </w:rPr>
      </w:pPr>
      <w:r>
        <w:t>«Специалист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5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rPr>
          <w:spacing w:val="-2"/>
        </w:rPr>
        <w:t>дорог».</w:t>
      </w:r>
      <w:r w:rsidR="00A864D4">
        <w:rPr>
          <w:spacing w:val="-2"/>
        </w:rPr>
        <w:t xml:space="preserve"> </w:t>
      </w:r>
    </w:p>
    <w:p w:rsidR="00FA7309" w:rsidRDefault="002050C8" w:rsidP="00A864D4">
      <w:pPr>
        <w:pStyle w:val="a3"/>
        <w:numPr>
          <w:ilvl w:val="1"/>
          <w:numId w:val="3"/>
        </w:numPr>
        <w:spacing w:before="41"/>
        <w:ind w:firstLine="699"/>
        <w:jc w:val="both"/>
      </w:pPr>
      <w:r>
        <w:t>Требуемый уровень самостоятельности главного специалиста по проектированию автомобильных дорог для выполнения трудовой функции предусмотренной разделами III – Характеристика</w:t>
      </w:r>
      <w:r>
        <w:rPr>
          <w:spacing w:val="56"/>
        </w:rPr>
        <w:t xml:space="preserve">  </w:t>
      </w:r>
      <w:r>
        <w:t>обобщенных</w:t>
      </w:r>
      <w:r>
        <w:rPr>
          <w:spacing w:val="56"/>
        </w:rPr>
        <w:t xml:space="preserve">  </w:t>
      </w:r>
      <w:r>
        <w:t>трудовых</w:t>
      </w:r>
      <w:r>
        <w:rPr>
          <w:spacing w:val="57"/>
        </w:rPr>
        <w:t xml:space="preserve">  </w:t>
      </w:r>
      <w:r>
        <w:t>функций</w:t>
      </w:r>
      <w:r>
        <w:rPr>
          <w:spacing w:val="57"/>
        </w:rPr>
        <w:t xml:space="preserve">  </w:t>
      </w:r>
      <w:r>
        <w:t>(3.5)</w:t>
      </w:r>
      <w:r>
        <w:rPr>
          <w:spacing w:val="56"/>
        </w:rPr>
        <w:t xml:space="preserve">  </w:t>
      </w:r>
      <w:r>
        <w:t>Профессионального</w:t>
      </w:r>
      <w:r>
        <w:rPr>
          <w:spacing w:val="56"/>
        </w:rPr>
        <w:t xml:space="preserve">  </w:t>
      </w:r>
      <w:r>
        <w:t>стандарта</w:t>
      </w:r>
    </w:p>
    <w:p w:rsidR="00FA7309" w:rsidRDefault="002050C8">
      <w:pPr>
        <w:pStyle w:val="a3"/>
        <w:spacing w:before="1" w:line="276" w:lineRule="auto"/>
        <w:ind w:right="216"/>
        <w:jc w:val="both"/>
      </w:pPr>
      <w:r>
        <w:t>«Специалист в области проектирования автомобильных дорог», установлен описанием седьмого уровня квалификации.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7" w:firstLine="708"/>
        <w:rPr>
          <w:sz w:val="24"/>
        </w:rPr>
      </w:pPr>
      <w:proofErr w:type="gramStart"/>
      <w:r>
        <w:rPr>
          <w:sz w:val="24"/>
        </w:rPr>
        <w:t xml:space="preserve">Квалификационные характеристики должностей руководителей, главных специалистов или специалистов членов СРО, включенные в Единый квалификационный справочник должностей руководителей, специалистов и служащих (пункт 5 «Проектирование» Раздела «Квалификационные характеристики должностей руководителей, главных </w:t>
      </w:r>
      <w:r>
        <w:rPr>
          <w:sz w:val="24"/>
        </w:rPr>
        <w:lastRenderedPageBreak/>
        <w:t>специалистов или специалистов архитектуры и градостроительной деятельности»), могут служить основой для разработки должностных инструкций, содержащих конкретный перечень должностных обязанностей таких руководителей, главных специалистов или специалистов членов СРО.</w:t>
      </w:r>
      <w:proofErr w:type="gramEnd"/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Требования к опыту практической работы главного специалиста (специалистов)</w:t>
      </w:r>
      <w:r>
        <w:rPr>
          <w:spacing w:val="80"/>
          <w:sz w:val="24"/>
        </w:rPr>
        <w:t xml:space="preserve"> </w:t>
      </w:r>
      <w:r>
        <w:rPr>
          <w:sz w:val="24"/>
        </w:rPr>
        <w:t>при разработке и оформлении проектной и рабочей документации автомобильных дорог члена СРО устанавливается Профессиональным стандартом «Специалист в области проектирования автомобильных дорог».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213" w:firstLine="708"/>
        <w:rPr>
          <w:sz w:val="24"/>
        </w:rPr>
      </w:pPr>
      <w:r>
        <w:rPr>
          <w:sz w:val="24"/>
        </w:rPr>
        <w:t>Требования к опыту практической работы руководителя (главного специалиста)</w:t>
      </w:r>
      <w:r>
        <w:rPr>
          <w:spacing w:val="80"/>
          <w:sz w:val="24"/>
        </w:rPr>
        <w:t xml:space="preserve"> </w:t>
      </w:r>
      <w:r>
        <w:rPr>
          <w:sz w:val="24"/>
        </w:rPr>
        <w:t>при руководстве деятельностью подразделения по подготовке проектной продукции по автомобильным дорогам не менее десяти лет в области проектирования автомобильных дорог, в том числе не менее трех лет в должности руководителя группы и/или главного специалиста.</w:t>
      </w:r>
    </w:p>
    <w:p w:rsidR="00FA7309" w:rsidRPr="00A864D4" w:rsidRDefault="00FA7309">
      <w:pPr>
        <w:pStyle w:val="a3"/>
        <w:spacing w:before="45"/>
        <w:ind w:left="0"/>
        <w:rPr>
          <w:sz w:val="16"/>
          <w:szCs w:val="16"/>
        </w:rPr>
      </w:pPr>
    </w:p>
    <w:p w:rsidR="00FA7309" w:rsidRDefault="002050C8">
      <w:pPr>
        <w:pStyle w:val="1"/>
        <w:numPr>
          <w:ilvl w:val="0"/>
          <w:numId w:val="3"/>
        </w:numPr>
        <w:tabs>
          <w:tab w:val="left" w:pos="1287"/>
          <w:tab w:val="left" w:pos="3283"/>
        </w:tabs>
        <w:spacing w:line="276" w:lineRule="auto"/>
        <w:ind w:left="3283" w:right="253" w:hanging="2281"/>
        <w:jc w:val="left"/>
      </w:pPr>
      <w:r>
        <w:t>Возможные</w:t>
      </w:r>
      <w:r>
        <w:rPr>
          <w:spacing w:val="-8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должностей</w:t>
      </w:r>
      <w:r>
        <w:rPr>
          <w:spacing w:val="-6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проектирования автомобильных дорог члена СРО</w:t>
      </w:r>
    </w:p>
    <w:p w:rsidR="00FA7309" w:rsidRPr="00A864D4" w:rsidRDefault="00FA7309">
      <w:pPr>
        <w:pStyle w:val="a3"/>
        <w:spacing w:before="38"/>
        <w:ind w:left="0"/>
        <w:rPr>
          <w:b/>
          <w:sz w:val="16"/>
          <w:szCs w:val="16"/>
        </w:rPr>
      </w:pPr>
    </w:p>
    <w:p w:rsidR="00FA7309" w:rsidRDefault="002050C8">
      <w:pPr>
        <w:pStyle w:val="a4"/>
        <w:numPr>
          <w:ilvl w:val="1"/>
          <w:numId w:val="3"/>
        </w:numPr>
        <w:tabs>
          <w:tab w:val="left" w:pos="1292"/>
        </w:tabs>
        <w:ind w:left="1292" w:hanging="419"/>
        <w:rPr>
          <w:sz w:val="24"/>
        </w:rPr>
      </w:pPr>
      <w:r>
        <w:rPr>
          <w:sz w:val="24"/>
        </w:rPr>
        <w:t>Наименования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СРО:</w:t>
      </w:r>
    </w:p>
    <w:p w:rsidR="00FA7309" w:rsidRDefault="002050C8">
      <w:pPr>
        <w:pStyle w:val="a4"/>
        <w:numPr>
          <w:ilvl w:val="0"/>
          <w:numId w:val="2"/>
        </w:numPr>
        <w:tabs>
          <w:tab w:val="left" w:pos="448"/>
          <w:tab w:val="left" w:pos="1561"/>
          <w:tab w:val="left" w:pos="2661"/>
          <w:tab w:val="left" w:pos="3684"/>
          <w:tab w:val="left" w:pos="5144"/>
          <w:tab w:val="left" w:pos="5609"/>
          <w:tab w:val="left" w:pos="7116"/>
        </w:tabs>
        <w:spacing w:before="41" w:line="276" w:lineRule="auto"/>
        <w:ind w:right="106" w:firstLine="0"/>
        <w:jc w:val="left"/>
        <w:rPr>
          <w:sz w:val="24"/>
        </w:rPr>
      </w:pPr>
      <w:r>
        <w:rPr>
          <w:spacing w:val="-2"/>
          <w:sz w:val="24"/>
        </w:rPr>
        <w:t>Главный</w:t>
      </w:r>
      <w:r>
        <w:rPr>
          <w:sz w:val="24"/>
        </w:rPr>
        <w:tab/>
      </w:r>
      <w:r>
        <w:rPr>
          <w:spacing w:val="-2"/>
          <w:sz w:val="24"/>
        </w:rPr>
        <w:t>инженер</w:t>
      </w:r>
      <w:r>
        <w:rPr>
          <w:sz w:val="24"/>
        </w:rPr>
        <w:tab/>
      </w:r>
      <w:r>
        <w:rPr>
          <w:spacing w:val="-2"/>
          <w:sz w:val="24"/>
        </w:rPr>
        <w:t>проекта</w:t>
      </w:r>
      <w:r>
        <w:rPr>
          <w:sz w:val="24"/>
        </w:rPr>
        <w:tab/>
      </w:r>
      <w:r>
        <w:rPr>
          <w:spacing w:val="-2"/>
          <w:sz w:val="24"/>
        </w:rPr>
        <w:t>(специалист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архитектурно-строительного проектирования);</w:t>
      </w:r>
    </w:p>
    <w:p w:rsidR="00FA7309" w:rsidRDefault="002050C8">
      <w:pPr>
        <w:pStyle w:val="a4"/>
        <w:numPr>
          <w:ilvl w:val="0"/>
          <w:numId w:val="2"/>
        </w:numPr>
        <w:tabs>
          <w:tab w:val="left" w:pos="290"/>
        </w:tabs>
        <w:spacing w:before="1"/>
        <w:ind w:left="290" w:hanging="138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специалист;</w:t>
      </w:r>
    </w:p>
    <w:p w:rsidR="00FA7309" w:rsidRDefault="002050C8">
      <w:pPr>
        <w:pStyle w:val="a4"/>
        <w:numPr>
          <w:ilvl w:val="0"/>
          <w:numId w:val="2"/>
        </w:numPr>
        <w:tabs>
          <w:tab w:val="left" w:pos="290"/>
        </w:tabs>
        <w:spacing w:before="41"/>
        <w:ind w:left="290" w:hanging="138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группы.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0"/>
        </w:tabs>
        <w:spacing w:before="41"/>
        <w:ind w:left="1280" w:hanging="419"/>
        <w:rPr>
          <w:sz w:val="24"/>
        </w:rPr>
      </w:pPr>
      <w:r>
        <w:rPr>
          <w:sz w:val="24"/>
        </w:rPr>
        <w:t>Наименования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СРО:</w:t>
      </w:r>
    </w:p>
    <w:p w:rsidR="00FA7309" w:rsidRDefault="002050C8">
      <w:pPr>
        <w:pStyle w:val="a4"/>
        <w:numPr>
          <w:ilvl w:val="0"/>
          <w:numId w:val="2"/>
        </w:numPr>
        <w:tabs>
          <w:tab w:val="left" w:pos="290"/>
        </w:tabs>
        <w:spacing w:before="41"/>
        <w:ind w:left="290" w:hanging="138"/>
        <w:jc w:val="left"/>
        <w:rPr>
          <w:sz w:val="24"/>
        </w:rPr>
      </w:pPr>
      <w:r>
        <w:rPr>
          <w:sz w:val="24"/>
        </w:rPr>
        <w:t>Ведущий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инженер;</w:t>
      </w:r>
    </w:p>
    <w:p w:rsidR="00FA7309" w:rsidRDefault="002050C8">
      <w:pPr>
        <w:pStyle w:val="a4"/>
        <w:numPr>
          <w:ilvl w:val="0"/>
          <w:numId w:val="2"/>
        </w:numPr>
        <w:tabs>
          <w:tab w:val="left" w:pos="290"/>
        </w:tabs>
        <w:spacing w:before="43"/>
        <w:ind w:left="290" w:hanging="138"/>
        <w:jc w:val="left"/>
        <w:rPr>
          <w:sz w:val="24"/>
        </w:rPr>
      </w:pPr>
      <w:r>
        <w:rPr>
          <w:spacing w:val="-2"/>
          <w:sz w:val="24"/>
        </w:rPr>
        <w:t>Инженер;</w:t>
      </w:r>
    </w:p>
    <w:p w:rsidR="00FA7309" w:rsidRDefault="002050C8">
      <w:pPr>
        <w:pStyle w:val="a4"/>
        <w:numPr>
          <w:ilvl w:val="0"/>
          <w:numId w:val="2"/>
        </w:numPr>
        <w:tabs>
          <w:tab w:val="left" w:pos="290"/>
        </w:tabs>
        <w:spacing w:before="41"/>
        <w:ind w:left="290" w:hanging="138"/>
        <w:jc w:val="left"/>
        <w:rPr>
          <w:sz w:val="24"/>
        </w:rPr>
      </w:pPr>
      <w:r>
        <w:rPr>
          <w:sz w:val="24"/>
        </w:rPr>
        <w:t>Инженер 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категории;</w:t>
      </w:r>
    </w:p>
    <w:p w:rsidR="00FA7309" w:rsidRDefault="002050C8">
      <w:pPr>
        <w:pStyle w:val="a4"/>
        <w:numPr>
          <w:ilvl w:val="0"/>
          <w:numId w:val="2"/>
        </w:numPr>
        <w:tabs>
          <w:tab w:val="left" w:pos="290"/>
        </w:tabs>
        <w:spacing w:before="41"/>
        <w:ind w:left="290" w:hanging="138"/>
        <w:jc w:val="left"/>
        <w:rPr>
          <w:sz w:val="24"/>
        </w:rPr>
      </w:pPr>
      <w:r>
        <w:rPr>
          <w:sz w:val="24"/>
        </w:rPr>
        <w:t>Инженер II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категории;</w:t>
      </w:r>
    </w:p>
    <w:p w:rsidR="00FA7309" w:rsidRDefault="002050C8">
      <w:pPr>
        <w:pStyle w:val="a4"/>
        <w:numPr>
          <w:ilvl w:val="0"/>
          <w:numId w:val="2"/>
        </w:numPr>
        <w:tabs>
          <w:tab w:val="left" w:pos="290"/>
        </w:tabs>
        <w:spacing w:before="41"/>
        <w:ind w:left="290" w:hanging="138"/>
        <w:jc w:val="left"/>
        <w:rPr>
          <w:sz w:val="24"/>
        </w:rPr>
      </w:pPr>
      <w:r>
        <w:rPr>
          <w:sz w:val="24"/>
        </w:rPr>
        <w:t>Инженер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категории,</w:t>
      </w:r>
    </w:p>
    <w:p w:rsidR="00FA7309" w:rsidRDefault="002050C8">
      <w:pPr>
        <w:pStyle w:val="a4"/>
        <w:numPr>
          <w:ilvl w:val="0"/>
          <w:numId w:val="2"/>
        </w:numPr>
        <w:tabs>
          <w:tab w:val="left" w:pos="290"/>
        </w:tabs>
        <w:spacing w:before="43"/>
        <w:ind w:left="290" w:hanging="138"/>
        <w:jc w:val="left"/>
        <w:rPr>
          <w:sz w:val="24"/>
        </w:rPr>
      </w:pP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FA7309" w:rsidRPr="00A864D4" w:rsidRDefault="00FA7309">
      <w:pPr>
        <w:pStyle w:val="a3"/>
        <w:spacing w:before="86"/>
        <w:ind w:left="0"/>
        <w:rPr>
          <w:sz w:val="16"/>
          <w:szCs w:val="16"/>
        </w:rPr>
      </w:pPr>
    </w:p>
    <w:p w:rsidR="00FA7309" w:rsidRDefault="002050C8">
      <w:pPr>
        <w:pStyle w:val="1"/>
        <w:numPr>
          <w:ilvl w:val="0"/>
          <w:numId w:val="3"/>
        </w:numPr>
        <w:tabs>
          <w:tab w:val="left" w:pos="2152"/>
          <w:tab w:val="left" w:pos="2369"/>
        </w:tabs>
        <w:spacing w:before="1" w:line="276" w:lineRule="auto"/>
        <w:ind w:left="2152" w:right="1333" w:hanging="68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образованию,</w:t>
      </w:r>
      <w:r>
        <w:rPr>
          <w:spacing w:val="-4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стажу</w:t>
      </w:r>
      <w:r>
        <w:rPr>
          <w:spacing w:val="-6"/>
        </w:rPr>
        <w:t xml:space="preserve"> </w:t>
      </w:r>
      <w:r>
        <w:t>специалиста в области проектирования автомобильных дорог члена СРО</w:t>
      </w:r>
    </w:p>
    <w:p w:rsidR="00FA7309" w:rsidRPr="00A864D4" w:rsidRDefault="00FA7309">
      <w:pPr>
        <w:pStyle w:val="a3"/>
        <w:spacing w:before="37"/>
        <w:ind w:left="0"/>
        <w:rPr>
          <w:b/>
          <w:sz w:val="16"/>
          <w:szCs w:val="16"/>
        </w:rPr>
      </w:pPr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line="276" w:lineRule="auto"/>
        <w:ind w:right="107" w:firstLine="708"/>
        <w:rPr>
          <w:sz w:val="24"/>
        </w:rPr>
      </w:pPr>
      <w:proofErr w:type="gramStart"/>
      <w:r>
        <w:rPr>
          <w:sz w:val="24"/>
        </w:rPr>
        <w:t>Уровень образования главного специалиста или специалиста по проектированию в автомобильных дорог члена СРО установлен в разделе III – Характеристика обобщенных трудовых функций (3.1; 3.2; 3.3; 3.4; 3.5) Профессионального стандарта «Специалист в области проектирования автомобильных дорог».</w:t>
      </w:r>
      <w:proofErr w:type="gramEnd"/>
    </w:p>
    <w:p w:rsidR="00FA7309" w:rsidRDefault="002050C8">
      <w:pPr>
        <w:pStyle w:val="a4"/>
        <w:numPr>
          <w:ilvl w:val="1"/>
          <w:numId w:val="3"/>
        </w:numPr>
        <w:tabs>
          <w:tab w:val="left" w:pos="1284"/>
        </w:tabs>
        <w:spacing w:before="71" w:line="276" w:lineRule="auto"/>
        <w:ind w:right="218" w:firstLine="708"/>
        <w:rPr>
          <w:sz w:val="24"/>
        </w:rPr>
      </w:pPr>
      <w:r>
        <w:rPr>
          <w:sz w:val="24"/>
        </w:rPr>
        <w:t>Требования к опыту и стажу практической работы главного специалиста или специалиста по проектированию автомобильных дорог установлены в разделе III – Характеристика обобщенных трудовых функций (3.1; 3.2; 3.3; 3.4; 3.5) Профессионального стандарта «Специалист в области проектирования автомобильных дорог».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303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Профильным высшим профессиональным образованием для главного специалиста или специалиста по проектированию автомобильных дорог считается образование по специальности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A7309" w:rsidRDefault="002050C8">
      <w:pPr>
        <w:pStyle w:val="a3"/>
        <w:spacing w:before="1" w:line="276" w:lineRule="auto"/>
        <w:ind w:right="214"/>
        <w:jc w:val="both"/>
      </w:pPr>
      <w:proofErr w:type="gramStart"/>
      <w:r>
        <w:t xml:space="preserve">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строительства», а также по идентичным направлениям </w:t>
      </w:r>
      <w:r>
        <w:lastRenderedPageBreak/>
        <w:t>подготовки высшего профессионального образования в области строительства в военных и в зарубежных высших учебных заведениях, а также устанавливается в соответствии с дополнительными характеристиками, предусмотренными разделом III – Характеристика</w:t>
      </w:r>
      <w:proofErr w:type="gramEnd"/>
      <w:r>
        <w:t xml:space="preserve"> обобщенных</w:t>
      </w:r>
      <w:r>
        <w:rPr>
          <w:spacing w:val="80"/>
          <w:w w:val="150"/>
        </w:rPr>
        <w:t xml:space="preserve"> </w:t>
      </w:r>
      <w:r>
        <w:t>трудовых</w:t>
      </w:r>
      <w:r>
        <w:rPr>
          <w:spacing w:val="80"/>
          <w:w w:val="150"/>
        </w:rPr>
        <w:t xml:space="preserve"> </w:t>
      </w:r>
      <w:r>
        <w:t>функций</w:t>
      </w:r>
      <w:r>
        <w:rPr>
          <w:spacing w:val="80"/>
          <w:w w:val="150"/>
        </w:rPr>
        <w:t xml:space="preserve"> </w:t>
      </w:r>
      <w:r>
        <w:t>(3.1;</w:t>
      </w:r>
      <w:r>
        <w:rPr>
          <w:spacing w:val="80"/>
          <w:w w:val="150"/>
        </w:rPr>
        <w:t xml:space="preserve"> </w:t>
      </w:r>
      <w:r>
        <w:t>3.2;</w:t>
      </w:r>
      <w:r>
        <w:rPr>
          <w:spacing w:val="80"/>
          <w:w w:val="150"/>
        </w:rPr>
        <w:t xml:space="preserve"> </w:t>
      </w:r>
      <w:r>
        <w:t>3.3;</w:t>
      </w:r>
      <w:r>
        <w:rPr>
          <w:spacing w:val="80"/>
          <w:w w:val="150"/>
        </w:rPr>
        <w:t xml:space="preserve"> </w:t>
      </w:r>
      <w:r>
        <w:t>3.4;</w:t>
      </w:r>
      <w:r>
        <w:rPr>
          <w:spacing w:val="80"/>
          <w:w w:val="150"/>
        </w:rPr>
        <w:t xml:space="preserve"> </w:t>
      </w:r>
      <w:r>
        <w:t>3.5)</w:t>
      </w:r>
      <w:r>
        <w:rPr>
          <w:spacing w:val="80"/>
          <w:w w:val="150"/>
        </w:rPr>
        <w:t xml:space="preserve"> </w:t>
      </w:r>
      <w:r>
        <w:t>Профессионального</w:t>
      </w:r>
      <w:r>
        <w:rPr>
          <w:spacing w:val="80"/>
          <w:w w:val="150"/>
        </w:rPr>
        <w:t xml:space="preserve"> </w:t>
      </w:r>
      <w:r>
        <w:t>стандарта</w:t>
      </w:r>
    </w:p>
    <w:p w:rsidR="00FA7309" w:rsidRDefault="002050C8">
      <w:pPr>
        <w:pStyle w:val="a3"/>
        <w:spacing w:line="274" w:lineRule="exact"/>
        <w:jc w:val="both"/>
      </w:pPr>
      <w:r>
        <w:t>«Специалист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автомобильных</w:t>
      </w:r>
      <w:r>
        <w:rPr>
          <w:spacing w:val="-2"/>
        </w:rPr>
        <w:t xml:space="preserve"> дорог».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8"/>
        </w:tabs>
        <w:spacing w:before="43" w:line="276" w:lineRule="auto"/>
        <w:ind w:right="213" w:firstLine="708"/>
        <w:rPr>
          <w:sz w:val="24"/>
        </w:rPr>
      </w:pPr>
      <w:proofErr w:type="gramStart"/>
      <w:r>
        <w:rPr>
          <w:sz w:val="24"/>
        </w:rPr>
        <w:t>При наличии у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 специалиста или специалиста высшего профессионального образования по специальности или направлению подготовки, включенной в «Перечень направлений подготовки,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строительства», но не относящейся к области проектирования, рекомендуется дополнительное профессиональное образование - программы профессиональной переподготовки в области</w:t>
      </w:r>
      <w:proofErr w:type="gramEnd"/>
      <w:r>
        <w:rPr>
          <w:sz w:val="24"/>
        </w:rPr>
        <w:t xml:space="preserve"> проектирования.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325"/>
        </w:tabs>
        <w:spacing w:before="1" w:line="276" w:lineRule="auto"/>
        <w:ind w:right="217" w:firstLine="708"/>
        <w:rPr>
          <w:sz w:val="24"/>
        </w:rPr>
      </w:pPr>
      <w:r>
        <w:rPr>
          <w:sz w:val="24"/>
        </w:rPr>
        <w:t xml:space="preserve">Дополнительное профессиональное образование главного специалиста или специалиста по проектированию автомобильных дорог для выполнения трудовых функций и программы повышения квалификации не реже одного раза в пять лет по профилю </w:t>
      </w:r>
      <w:r>
        <w:rPr>
          <w:spacing w:val="-2"/>
          <w:sz w:val="24"/>
        </w:rPr>
        <w:t>деятельности.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65"/>
        </w:tabs>
        <w:spacing w:line="276" w:lineRule="auto"/>
        <w:ind w:right="219" w:firstLine="708"/>
        <w:rPr>
          <w:sz w:val="24"/>
        </w:rPr>
      </w:pPr>
      <w:r>
        <w:rPr>
          <w:sz w:val="24"/>
        </w:rPr>
        <w:t xml:space="preserve">Краткосрочное повышение квалификации, профессиональная переподготовка с момента введения </w:t>
      </w:r>
      <w:r>
        <w:rPr>
          <w:color w:val="20212D"/>
          <w:sz w:val="24"/>
        </w:rPr>
        <w:t xml:space="preserve">профессионально-общественной аккредитации в соответствии с требованиями законодательства РФ, </w:t>
      </w:r>
      <w:r>
        <w:rPr>
          <w:sz w:val="24"/>
        </w:rPr>
        <w:t xml:space="preserve">должны проводиться по </w:t>
      </w:r>
      <w:r>
        <w:rPr>
          <w:color w:val="20212D"/>
          <w:sz w:val="24"/>
        </w:rPr>
        <w:t xml:space="preserve">профессиональным </w:t>
      </w:r>
      <w:r>
        <w:rPr>
          <w:sz w:val="24"/>
        </w:rPr>
        <w:t xml:space="preserve">образовательным программам, прошедшим </w:t>
      </w:r>
      <w:r>
        <w:rPr>
          <w:color w:val="20212D"/>
          <w:sz w:val="24"/>
        </w:rPr>
        <w:t xml:space="preserve">профессионально-общественную аккредитацию. При этом </w:t>
      </w:r>
      <w:r>
        <w:rPr>
          <w:sz w:val="24"/>
        </w:rPr>
        <w:t>удостоверения о краткосрочном повышении квалификации,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полученные до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введения </w:t>
      </w:r>
      <w:r>
        <w:rPr>
          <w:color w:val="20212D"/>
          <w:sz w:val="24"/>
        </w:rPr>
        <w:t xml:space="preserve">профессионально-общественной аккредитации, </w:t>
      </w:r>
      <w:r>
        <w:rPr>
          <w:sz w:val="24"/>
        </w:rPr>
        <w:t xml:space="preserve">действуют до окончания срока их действия. Диплом о профессиональной переподготовке, полученный до введения </w:t>
      </w:r>
      <w:r>
        <w:rPr>
          <w:color w:val="20212D"/>
          <w:sz w:val="24"/>
        </w:rPr>
        <w:t>профессионально-общественной аккредитации,</w:t>
      </w:r>
      <w:r>
        <w:rPr>
          <w:color w:val="20212D"/>
          <w:spacing w:val="40"/>
          <w:sz w:val="24"/>
        </w:rPr>
        <w:t xml:space="preserve"> </w:t>
      </w:r>
      <w:r>
        <w:rPr>
          <w:sz w:val="24"/>
        </w:rPr>
        <w:t>является действующим.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0"/>
        </w:tabs>
        <w:spacing w:before="1"/>
        <w:ind w:left="1280" w:hanging="419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образования:</w:t>
      </w:r>
    </w:p>
    <w:p w:rsidR="00FA7309" w:rsidRDefault="002050C8">
      <w:pPr>
        <w:pStyle w:val="a4"/>
        <w:numPr>
          <w:ilvl w:val="2"/>
          <w:numId w:val="3"/>
        </w:numPr>
        <w:tabs>
          <w:tab w:val="left" w:pos="999"/>
        </w:tabs>
        <w:spacing w:before="41"/>
        <w:ind w:left="999" w:hanging="138"/>
        <w:rPr>
          <w:sz w:val="24"/>
        </w:rPr>
      </w:pPr>
      <w:r>
        <w:rPr>
          <w:sz w:val="24"/>
        </w:rPr>
        <w:t>высшее</w:t>
      </w:r>
      <w:r>
        <w:rPr>
          <w:spacing w:val="-2"/>
          <w:sz w:val="24"/>
        </w:rPr>
        <w:t xml:space="preserve"> образование;</w:t>
      </w:r>
    </w:p>
    <w:p w:rsidR="00FA7309" w:rsidRDefault="002050C8" w:rsidP="00AB56EE">
      <w:pPr>
        <w:pStyle w:val="a4"/>
        <w:numPr>
          <w:ilvl w:val="2"/>
          <w:numId w:val="3"/>
        </w:numPr>
        <w:tabs>
          <w:tab w:val="left" w:pos="1007"/>
        </w:tabs>
        <w:spacing w:before="40" w:line="276" w:lineRule="auto"/>
        <w:ind w:left="152" w:right="111" w:firstLine="708"/>
        <w:rPr>
          <w:sz w:val="24"/>
        </w:rPr>
      </w:pPr>
      <w:r>
        <w:rPr>
          <w:sz w:val="24"/>
        </w:rPr>
        <w:t>высшее образование (непрофильное) и дополнительное профессиональное образование (программы профессиональной переподготовки по профилю деятельности).</w:t>
      </w:r>
      <w:r w:rsidR="00AB56EE">
        <w:rPr>
          <w:sz w:val="24"/>
        </w:rPr>
        <w:t xml:space="preserve"> 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287"/>
        </w:tabs>
        <w:spacing w:before="71" w:line="276" w:lineRule="auto"/>
        <w:ind w:right="105" w:firstLine="708"/>
        <w:rPr>
          <w:sz w:val="24"/>
        </w:rPr>
      </w:pPr>
      <w:r>
        <w:rPr>
          <w:sz w:val="24"/>
        </w:rPr>
        <w:t>При руководстве деятельностью подразделения по подготовке проектной продукции по автомобильным дорогам и внесении сведений о главном специалисте члена СРО в Национальный реестр специалистов предусматривается прохождение независимой оценки квалификации не реже одного раза в пять лет, в соответствии с требованиями, установленными законодательством РФ.</w:t>
      </w:r>
    </w:p>
    <w:p w:rsidR="00A864D4" w:rsidRPr="00A864D4" w:rsidRDefault="00A864D4" w:rsidP="00A864D4">
      <w:pPr>
        <w:pStyle w:val="1"/>
        <w:tabs>
          <w:tab w:val="left" w:pos="1912"/>
          <w:tab w:val="left" w:pos="3823"/>
        </w:tabs>
        <w:spacing w:line="278" w:lineRule="auto"/>
        <w:ind w:left="3823" w:right="791"/>
        <w:jc w:val="right"/>
        <w:rPr>
          <w:sz w:val="16"/>
          <w:szCs w:val="16"/>
        </w:rPr>
      </w:pPr>
    </w:p>
    <w:p w:rsidR="00FA7309" w:rsidRDefault="002050C8">
      <w:pPr>
        <w:pStyle w:val="1"/>
        <w:numPr>
          <w:ilvl w:val="0"/>
          <w:numId w:val="3"/>
        </w:numPr>
        <w:tabs>
          <w:tab w:val="left" w:pos="1912"/>
          <w:tab w:val="left" w:pos="3823"/>
        </w:tabs>
        <w:spacing w:line="278" w:lineRule="auto"/>
        <w:ind w:left="3823" w:right="791" w:hanging="2271"/>
        <w:jc w:val="left"/>
      </w:pPr>
      <w:r>
        <w:t>Уровень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специалиста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проектирования автомобильных дорог члена СРО</w:t>
      </w:r>
    </w:p>
    <w:p w:rsidR="00FA7309" w:rsidRPr="00A864D4" w:rsidRDefault="00FA7309">
      <w:pPr>
        <w:pStyle w:val="a3"/>
        <w:spacing w:before="32"/>
        <w:ind w:left="0"/>
        <w:rPr>
          <w:b/>
          <w:sz w:val="16"/>
          <w:szCs w:val="16"/>
        </w:rPr>
      </w:pPr>
    </w:p>
    <w:p w:rsidR="00FA7309" w:rsidRDefault="002050C8">
      <w:pPr>
        <w:pStyle w:val="a4"/>
        <w:numPr>
          <w:ilvl w:val="1"/>
          <w:numId w:val="3"/>
        </w:numPr>
        <w:tabs>
          <w:tab w:val="left" w:pos="1500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Уровень самостоятельности главного специалиста или специалиста по проектированию автомобильных дорог определяется рамками корпоративной этики проектной организации (юр</w:t>
      </w:r>
      <w:r w:rsidR="00601D93">
        <w:rPr>
          <w:sz w:val="24"/>
        </w:rPr>
        <w:t xml:space="preserve">идического </w:t>
      </w:r>
      <w:r>
        <w:rPr>
          <w:sz w:val="24"/>
        </w:rPr>
        <w:t xml:space="preserve">лица, </w:t>
      </w:r>
      <w:r w:rsidR="00601D93">
        <w:rPr>
          <w:sz w:val="24"/>
        </w:rPr>
        <w:t>индивидуального предпринимателя</w:t>
      </w:r>
      <w:r>
        <w:rPr>
          <w:sz w:val="24"/>
        </w:rPr>
        <w:t>) – члена СРО и нацелен на достижение требуемых результатов при выполнении им соответствующей трудовой функции.</w:t>
      </w:r>
    </w:p>
    <w:p w:rsidR="00FA7309" w:rsidRDefault="002050C8">
      <w:pPr>
        <w:pStyle w:val="a3"/>
        <w:spacing w:before="1" w:line="276" w:lineRule="auto"/>
        <w:ind w:right="106" w:firstLine="708"/>
        <w:jc w:val="both"/>
      </w:pPr>
      <w:r>
        <w:t xml:space="preserve">Трудовая функция главного специалиста или специалиста по проектированию автомобильных дорог устанавливается в трудовом договоре главного специалиста или специалиста с членом СРО и должностной инструкцией, в соответствии со штатным </w:t>
      </w:r>
      <w:r>
        <w:lastRenderedPageBreak/>
        <w:t>расписанием члена СРО.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356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Главный специалист или специалист по проектированию автомобильных дорог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инструкцией.</w:t>
      </w:r>
    </w:p>
    <w:p w:rsidR="00FA7309" w:rsidRDefault="00FA7309">
      <w:pPr>
        <w:pStyle w:val="a3"/>
        <w:spacing w:before="46"/>
        <w:ind w:left="0"/>
      </w:pPr>
    </w:p>
    <w:p w:rsidR="00FA7309" w:rsidRDefault="002050C8">
      <w:pPr>
        <w:pStyle w:val="1"/>
        <w:numPr>
          <w:ilvl w:val="0"/>
          <w:numId w:val="3"/>
        </w:numPr>
        <w:tabs>
          <w:tab w:val="left" w:pos="4070"/>
        </w:tabs>
        <w:ind w:left="4070" w:hanging="360"/>
        <w:jc w:val="left"/>
      </w:pPr>
      <w:r>
        <w:t>Заключительные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FA7309" w:rsidRDefault="00FA7309">
      <w:pPr>
        <w:pStyle w:val="a3"/>
        <w:spacing w:before="77"/>
        <w:ind w:left="0"/>
        <w:rPr>
          <w:b/>
        </w:rPr>
      </w:pPr>
    </w:p>
    <w:p w:rsidR="00A10662" w:rsidRPr="00A10662" w:rsidRDefault="00A10662">
      <w:pPr>
        <w:pStyle w:val="a4"/>
        <w:numPr>
          <w:ilvl w:val="1"/>
          <w:numId w:val="3"/>
        </w:numPr>
        <w:tabs>
          <w:tab w:val="left" w:pos="1430"/>
        </w:tabs>
        <w:spacing w:line="276" w:lineRule="auto"/>
        <w:ind w:right="110" w:firstLine="708"/>
        <w:rPr>
          <w:sz w:val="24"/>
        </w:rPr>
      </w:pPr>
      <w:proofErr w:type="gramStart"/>
      <w:r w:rsidRPr="003F303B">
        <w:rPr>
          <w:sz w:val="24"/>
          <w:szCs w:val="24"/>
        </w:rPr>
        <w:t>Настоящий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СТО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утверждается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Правлением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СРО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и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вступает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силу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после</w:t>
      </w:r>
      <w:r w:rsidRPr="003F303B">
        <w:rPr>
          <w:spacing w:val="1"/>
          <w:sz w:val="24"/>
          <w:szCs w:val="24"/>
        </w:rPr>
        <w:t xml:space="preserve"> </w:t>
      </w:r>
      <w:r w:rsidRPr="003F303B">
        <w:rPr>
          <w:sz w:val="24"/>
          <w:szCs w:val="24"/>
        </w:rPr>
        <w:t>внесения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сведений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о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нем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в</w:t>
      </w:r>
      <w:r w:rsidRPr="003F303B">
        <w:rPr>
          <w:spacing w:val="-2"/>
          <w:sz w:val="24"/>
          <w:szCs w:val="24"/>
        </w:rPr>
        <w:t xml:space="preserve"> </w:t>
      </w:r>
      <w:r w:rsidRPr="003F303B">
        <w:rPr>
          <w:sz w:val="24"/>
          <w:szCs w:val="24"/>
        </w:rPr>
        <w:t>государственный</w:t>
      </w:r>
      <w:r w:rsidRPr="003F303B">
        <w:rPr>
          <w:spacing w:val="-1"/>
          <w:sz w:val="24"/>
          <w:szCs w:val="24"/>
        </w:rPr>
        <w:t xml:space="preserve"> </w:t>
      </w:r>
      <w:r w:rsidRPr="003F303B">
        <w:rPr>
          <w:sz w:val="24"/>
          <w:szCs w:val="24"/>
        </w:rPr>
        <w:t>реестр</w:t>
      </w:r>
      <w:r w:rsidRPr="003F303B">
        <w:rPr>
          <w:spacing w:val="3"/>
          <w:sz w:val="24"/>
          <w:szCs w:val="24"/>
        </w:rPr>
        <w:t xml:space="preserve"> </w:t>
      </w:r>
      <w:r w:rsidRPr="003F303B">
        <w:rPr>
          <w:sz w:val="24"/>
          <w:szCs w:val="24"/>
        </w:rPr>
        <w:t xml:space="preserve">саморегулируемых организаций, в соответствии с ч. 5  ст. 55.18 Градостроительного кодекса РФ. </w:t>
      </w:r>
      <w:proofErr w:type="gramEnd"/>
    </w:p>
    <w:p w:rsidR="00FA7309" w:rsidRDefault="002050C8">
      <w:pPr>
        <w:pStyle w:val="a4"/>
        <w:numPr>
          <w:ilvl w:val="1"/>
          <w:numId w:val="3"/>
        </w:numPr>
        <w:tabs>
          <w:tab w:val="left" w:pos="1430"/>
        </w:tabs>
        <w:spacing w:line="276" w:lineRule="auto"/>
        <w:ind w:right="110" w:firstLine="708"/>
        <w:rPr>
          <w:sz w:val="24"/>
        </w:rPr>
      </w:pPr>
      <w:r>
        <w:rPr>
          <w:sz w:val="24"/>
        </w:rPr>
        <w:t xml:space="preserve">Требования, которые не урегулированы настоящим СТО СРО, но предусмотрены действующим законодательством РФ и нормативно-правовыми актами РФ, </w:t>
      </w:r>
      <w:proofErr w:type="gramStart"/>
      <w:r>
        <w:rPr>
          <w:sz w:val="24"/>
        </w:rPr>
        <w:t>обязательны к исполнению</w:t>
      </w:r>
      <w:proofErr w:type="gramEnd"/>
      <w:r>
        <w:rPr>
          <w:sz w:val="24"/>
        </w:rPr>
        <w:t xml:space="preserve"> и руководству в деятельности СРО и членов СРО.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428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Требования Настоящего СТО СРО должны использоваться в деятельности СРО и членов СРО одновременно с требованиями Профессионального стандарта «Специалист в области проектирования автомобильных дорог», Единого квалификационного справочника должностей руководителей, специалистов и служащих.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483"/>
        </w:tabs>
        <w:spacing w:line="276" w:lineRule="auto"/>
        <w:ind w:right="116" w:firstLine="708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членами СРО настоящего СТО СРО осуществляет Контрольный комитет СРО.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420"/>
        </w:tabs>
        <w:spacing w:line="276" w:lineRule="auto"/>
        <w:ind w:right="110" w:firstLine="708"/>
        <w:rPr>
          <w:sz w:val="24"/>
        </w:rPr>
      </w:pPr>
      <w:r>
        <w:rPr>
          <w:sz w:val="24"/>
        </w:rPr>
        <w:t xml:space="preserve">Нарушение настоящего СТО СРО членом СРО влечет за собой ответственность, в соответствии с документом СРО – </w:t>
      </w:r>
      <w:r w:rsidR="00601D93" w:rsidRPr="003F303B">
        <w:rPr>
          <w:sz w:val="24"/>
          <w:szCs w:val="24"/>
        </w:rPr>
        <w:t>«Положение о мерах дисциплинарного воздействия Ассоциации СРО АПДВ».</w:t>
      </w:r>
    </w:p>
    <w:p w:rsidR="00FA7309" w:rsidRDefault="002050C8">
      <w:pPr>
        <w:pStyle w:val="a4"/>
        <w:numPr>
          <w:ilvl w:val="1"/>
          <w:numId w:val="3"/>
        </w:numPr>
        <w:tabs>
          <w:tab w:val="left" w:pos="1435"/>
        </w:tabs>
        <w:spacing w:line="278" w:lineRule="auto"/>
        <w:ind w:right="109" w:firstLine="708"/>
        <w:rPr>
          <w:sz w:val="24"/>
        </w:rPr>
      </w:pPr>
      <w:r>
        <w:rPr>
          <w:sz w:val="24"/>
        </w:rPr>
        <w:t>Настоящий СТО СРО действует до 01.03.2029 года, если нормативно-правовыми актами РФ не будет установлен иной срок.</w:t>
      </w:r>
    </w:p>
    <w:p w:rsidR="00FA7309" w:rsidRDefault="002050C8" w:rsidP="00601D93">
      <w:pPr>
        <w:pStyle w:val="a4"/>
        <w:numPr>
          <w:ilvl w:val="1"/>
          <w:numId w:val="3"/>
        </w:numPr>
        <w:tabs>
          <w:tab w:val="left" w:pos="1555"/>
        </w:tabs>
        <w:spacing w:before="71" w:line="276" w:lineRule="auto"/>
        <w:ind w:right="117" w:firstLine="708"/>
      </w:pPr>
      <w:r>
        <w:rPr>
          <w:sz w:val="24"/>
        </w:rPr>
        <w:t>В случае утверждения уполномоченным органом государственной власти соответствующих профессиональных стандартов</w:t>
      </w:r>
      <w:r w:rsidRPr="00601D93"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настоящий</w:t>
      </w:r>
      <w:proofErr w:type="gramEnd"/>
      <w:r>
        <w:rPr>
          <w:sz w:val="24"/>
        </w:rPr>
        <w:t xml:space="preserve"> СТО СРО действует в части, не противоречащей таким стандартам, до момента внесения изменений и дополнений в настоящий</w:t>
      </w:r>
      <w:r w:rsidR="00A10662">
        <w:rPr>
          <w:sz w:val="24"/>
        </w:rPr>
        <w:t xml:space="preserve"> </w:t>
      </w:r>
      <w:r>
        <w:t>СТО СРО. Недействительность отдельных норм настоящего СТО СРО не влечет недействительности других норм и СТО СРО в целом.</w:t>
      </w:r>
    </w:p>
    <w:sectPr w:rsidR="00FA7309" w:rsidSect="002050C8">
      <w:footerReference w:type="default" r:id="rId10"/>
      <w:pgSz w:w="11910" w:h="16840"/>
      <w:pgMar w:top="851" w:right="740" w:bottom="280" w:left="980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9F" w:rsidRDefault="002050C8">
      <w:r>
        <w:separator/>
      </w:r>
    </w:p>
  </w:endnote>
  <w:endnote w:type="continuationSeparator" w:id="0">
    <w:p w:rsidR="00A5199F" w:rsidRDefault="0020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09" w:rsidRDefault="002050C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7072" behindDoc="1" locked="0" layoutInCell="1" allowOverlap="1">
              <wp:simplePos x="0" y="0"/>
              <wp:positionH relativeFrom="page">
                <wp:posOffset>3793871</wp:posOffset>
              </wp:positionH>
              <wp:positionV relativeFrom="page">
                <wp:posOffset>9882157</wp:posOffset>
              </wp:positionV>
              <wp:extent cx="1651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7309" w:rsidRDefault="002050C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F14A5A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98.75pt;margin-top:778.1pt;width:13pt;height:15.3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" filled="f" stroked="f">
              <v:path arrowok="t"/>
              <v:textbox inset="0,0,0,0">
                <w:txbxContent>
                  <w:p w:rsidR="00FA7309" w:rsidRDefault="002050C8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F14A5A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376871"/>
      <w:docPartObj>
        <w:docPartGallery w:val="Page Numbers (Bottom of Page)"/>
        <w:docPartUnique/>
      </w:docPartObj>
    </w:sdtPr>
    <w:sdtEndPr/>
    <w:sdtContent>
      <w:p w:rsidR="00A10662" w:rsidRDefault="00A106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5A">
          <w:rPr>
            <w:noProof/>
          </w:rPr>
          <w:t>8</w:t>
        </w:r>
        <w:r>
          <w:fldChar w:fldCharType="end"/>
        </w:r>
      </w:p>
    </w:sdtContent>
  </w:sdt>
  <w:p w:rsidR="00FA7309" w:rsidRDefault="00FA730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9F" w:rsidRDefault="002050C8">
      <w:r>
        <w:separator/>
      </w:r>
    </w:p>
  </w:footnote>
  <w:footnote w:type="continuationSeparator" w:id="0">
    <w:p w:rsidR="00A5199F" w:rsidRDefault="0020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033"/>
    <w:multiLevelType w:val="hybridMultilevel"/>
    <w:tmpl w:val="4A88A6CE"/>
    <w:lvl w:ilvl="0" w:tplc="C7661954">
      <w:numFmt w:val="bullet"/>
      <w:lvlText w:val="-"/>
      <w:lvlJc w:val="left"/>
      <w:pPr>
        <w:ind w:left="29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55C9EBC">
      <w:numFmt w:val="bullet"/>
      <w:lvlText w:val="•"/>
      <w:lvlJc w:val="left"/>
      <w:pPr>
        <w:ind w:left="1288" w:hanging="176"/>
      </w:pPr>
      <w:rPr>
        <w:rFonts w:hint="default"/>
        <w:lang w:val="ru-RU" w:eastAsia="en-US" w:bidi="ar-SA"/>
      </w:rPr>
    </w:lvl>
    <w:lvl w:ilvl="2" w:tplc="0910FF46">
      <w:numFmt w:val="bullet"/>
      <w:lvlText w:val="•"/>
      <w:lvlJc w:val="left"/>
      <w:pPr>
        <w:ind w:left="2277" w:hanging="176"/>
      </w:pPr>
      <w:rPr>
        <w:rFonts w:hint="default"/>
        <w:lang w:val="ru-RU" w:eastAsia="en-US" w:bidi="ar-SA"/>
      </w:rPr>
    </w:lvl>
    <w:lvl w:ilvl="3" w:tplc="EF5062D8">
      <w:numFmt w:val="bullet"/>
      <w:lvlText w:val="•"/>
      <w:lvlJc w:val="left"/>
      <w:pPr>
        <w:ind w:left="3265" w:hanging="176"/>
      </w:pPr>
      <w:rPr>
        <w:rFonts w:hint="default"/>
        <w:lang w:val="ru-RU" w:eastAsia="en-US" w:bidi="ar-SA"/>
      </w:rPr>
    </w:lvl>
    <w:lvl w:ilvl="4" w:tplc="6EE6D818">
      <w:numFmt w:val="bullet"/>
      <w:lvlText w:val="•"/>
      <w:lvlJc w:val="left"/>
      <w:pPr>
        <w:ind w:left="4254" w:hanging="176"/>
      </w:pPr>
      <w:rPr>
        <w:rFonts w:hint="default"/>
        <w:lang w:val="ru-RU" w:eastAsia="en-US" w:bidi="ar-SA"/>
      </w:rPr>
    </w:lvl>
    <w:lvl w:ilvl="5" w:tplc="9A44A3FE">
      <w:numFmt w:val="bullet"/>
      <w:lvlText w:val="•"/>
      <w:lvlJc w:val="left"/>
      <w:pPr>
        <w:ind w:left="5243" w:hanging="176"/>
      </w:pPr>
      <w:rPr>
        <w:rFonts w:hint="default"/>
        <w:lang w:val="ru-RU" w:eastAsia="en-US" w:bidi="ar-SA"/>
      </w:rPr>
    </w:lvl>
    <w:lvl w:ilvl="6" w:tplc="BBF400A2">
      <w:numFmt w:val="bullet"/>
      <w:lvlText w:val="•"/>
      <w:lvlJc w:val="left"/>
      <w:pPr>
        <w:ind w:left="6231" w:hanging="176"/>
      </w:pPr>
      <w:rPr>
        <w:rFonts w:hint="default"/>
        <w:lang w:val="ru-RU" w:eastAsia="en-US" w:bidi="ar-SA"/>
      </w:rPr>
    </w:lvl>
    <w:lvl w:ilvl="7" w:tplc="83245EDE">
      <w:numFmt w:val="bullet"/>
      <w:lvlText w:val="•"/>
      <w:lvlJc w:val="left"/>
      <w:pPr>
        <w:ind w:left="7220" w:hanging="176"/>
      </w:pPr>
      <w:rPr>
        <w:rFonts w:hint="default"/>
        <w:lang w:val="ru-RU" w:eastAsia="en-US" w:bidi="ar-SA"/>
      </w:rPr>
    </w:lvl>
    <w:lvl w:ilvl="8" w:tplc="D9D8B1CA">
      <w:numFmt w:val="bullet"/>
      <w:lvlText w:val="•"/>
      <w:lvlJc w:val="left"/>
      <w:pPr>
        <w:ind w:left="8209" w:hanging="176"/>
      </w:pPr>
      <w:rPr>
        <w:rFonts w:hint="default"/>
        <w:lang w:val="ru-RU" w:eastAsia="en-US" w:bidi="ar-SA"/>
      </w:rPr>
    </w:lvl>
  </w:abstractNum>
  <w:abstractNum w:abstractNumId="1">
    <w:nsid w:val="15B44074"/>
    <w:multiLevelType w:val="hybridMultilevel"/>
    <w:tmpl w:val="CC0ED06E"/>
    <w:lvl w:ilvl="0" w:tplc="9118F1B2">
      <w:numFmt w:val="bullet"/>
      <w:lvlText w:val="-"/>
      <w:lvlJc w:val="left"/>
      <w:pPr>
        <w:ind w:left="152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468E58">
      <w:numFmt w:val="bullet"/>
      <w:lvlText w:val="•"/>
      <w:lvlJc w:val="left"/>
      <w:pPr>
        <w:ind w:left="1162" w:hanging="296"/>
      </w:pPr>
      <w:rPr>
        <w:rFonts w:hint="default"/>
        <w:lang w:val="ru-RU" w:eastAsia="en-US" w:bidi="ar-SA"/>
      </w:rPr>
    </w:lvl>
    <w:lvl w:ilvl="2" w:tplc="3BB01912">
      <w:numFmt w:val="bullet"/>
      <w:lvlText w:val="•"/>
      <w:lvlJc w:val="left"/>
      <w:pPr>
        <w:ind w:left="2165" w:hanging="296"/>
      </w:pPr>
      <w:rPr>
        <w:rFonts w:hint="default"/>
        <w:lang w:val="ru-RU" w:eastAsia="en-US" w:bidi="ar-SA"/>
      </w:rPr>
    </w:lvl>
    <w:lvl w:ilvl="3" w:tplc="07CC6ACA">
      <w:numFmt w:val="bullet"/>
      <w:lvlText w:val="•"/>
      <w:lvlJc w:val="left"/>
      <w:pPr>
        <w:ind w:left="3167" w:hanging="296"/>
      </w:pPr>
      <w:rPr>
        <w:rFonts w:hint="default"/>
        <w:lang w:val="ru-RU" w:eastAsia="en-US" w:bidi="ar-SA"/>
      </w:rPr>
    </w:lvl>
    <w:lvl w:ilvl="4" w:tplc="39FA7AB6">
      <w:numFmt w:val="bullet"/>
      <w:lvlText w:val="•"/>
      <w:lvlJc w:val="left"/>
      <w:pPr>
        <w:ind w:left="4170" w:hanging="296"/>
      </w:pPr>
      <w:rPr>
        <w:rFonts w:hint="default"/>
        <w:lang w:val="ru-RU" w:eastAsia="en-US" w:bidi="ar-SA"/>
      </w:rPr>
    </w:lvl>
    <w:lvl w:ilvl="5" w:tplc="151054C6">
      <w:numFmt w:val="bullet"/>
      <w:lvlText w:val="•"/>
      <w:lvlJc w:val="left"/>
      <w:pPr>
        <w:ind w:left="5173" w:hanging="296"/>
      </w:pPr>
      <w:rPr>
        <w:rFonts w:hint="default"/>
        <w:lang w:val="ru-RU" w:eastAsia="en-US" w:bidi="ar-SA"/>
      </w:rPr>
    </w:lvl>
    <w:lvl w:ilvl="6" w:tplc="9F9C9386">
      <w:numFmt w:val="bullet"/>
      <w:lvlText w:val="•"/>
      <w:lvlJc w:val="left"/>
      <w:pPr>
        <w:ind w:left="6175" w:hanging="296"/>
      </w:pPr>
      <w:rPr>
        <w:rFonts w:hint="default"/>
        <w:lang w:val="ru-RU" w:eastAsia="en-US" w:bidi="ar-SA"/>
      </w:rPr>
    </w:lvl>
    <w:lvl w:ilvl="7" w:tplc="232E1548">
      <w:numFmt w:val="bullet"/>
      <w:lvlText w:val="•"/>
      <w:lvlJc w:val="left"/>
      <w:pPr>
        <w:ind w:left="7178" w:hanging="296"/>
      </w:pPr>
      <w:rPr>
        <w:rFonts w:hint="default"/>
        <w:lang w:val="ru-RU" w:eastAsia="en-US" w:bidi="ar-SA"/>
      </w:rPr>
    </w:lvl>
    <w:lvl w:ilvl="8" w:tplc="DC8EECBC">
      <w:numFmt w:val="bullet"/>
      <w:lvlText w:val="•"/>
      <w:lvlJc w:val="left"/>
      <w:pPr>
        <w:ind w:left="8181" w:hanging="296"/>
      </w:pPr>
      <w:rPr>
        <w:rFonts w:hint="default"/>
        <w:lang w:val="ru-RU" w:eastAsia="en-US" w:bidi="ar-SA"/>
      </w:rPr>
    </w:lvl>
  </w:abstractNum>
  <w:abstractNum w:abstractNumId="2">
    <w:nsid w:val="4CF80242"/>
    <w:multiLevelType w:val="multilevel"/>
    <w:tmpl w:val="1C2C108A"/>
    <w:lvl w:ilvl="0">
      <w:start w:val="1"/>
      <w:numFmt w:val="decimal"/>
      <w:lvlText w:val="%1."/>
      <w:lvlJc w:val="left"/>
      <w:pPr>
        <w:ind w:left="4670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6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80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A7309"/>
    <w:rsid w:val="001F7ADA"/>
    <w:rsid w:val="002050C8"/>
    <w:rsid w:val="002564D6"/>
    <w:rsid w:val="003E4603"/>
    <w:rsid w:val="00601D93"/>
    <w:rsid w:val="008731F1"/>
    <w:rsid w:val="00A10662"/>
    <w:rsid w:val="00A5199F"/>
    <w:rsid w:val="00A864D4"/>
    <w:rsid w:val="00AB56EE"/>
    <w:rsid w:val="00AF301A"/>
    <w:rsid w:val="00B23BBF"/>
    <w:rsid w:val="00BC4361"/>
    <w:rsid w:val="00D9297B"/>
    <w:rsid w:val="00F14A5A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50"/>
    </w:pPr>
  </w:style>
  <w:style w:type="character" w:customStyle="1" w:styleId="20">
    <w:name w:val="Заголовок 2 Знак"/>
    <w:basedOn w:val="a0"/>
    <w:link w:val="2"/>
    <w:uiPriority w:val="9"/>
    <w:semiHidden/>
    <w:rsid w:val="0087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A106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06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106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066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14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A5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50"/>
    </w:pPr>
  </w:style>
  <w:style w:type="character" w:customStyle="1" w:styleId="20">
    <w:name w:val="Заголовок 2 Знак"/>
    <w:basedOn w:val="a0"/>
    <w:link w:val="2"/>
    <w:uiPriority w:val="9"/>
    <w:semiHidden/>
    <w:rsid w:val="0087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A106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06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106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066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14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A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FF18-0B10-410E-AA77-95CC5048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2024-03-01T00:01:00Z</cp:lastPrinted>
  <dcterms:created xsi:type="dcterms:W3CDTF">2024-02-28T00:02:00Z</dcterms:created>
  <dcterms:modified xsi:type="dcterms:W3CDTF">2024-03-01T00:05:00Z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2024-02-28T00:00:00Z</vt:filetime>
  </property>
  <property fmtid="{D5CDD505-2E9C-101B-9397-08002B2CF9AE}" pid="3" name="Producer">
    <vt:lpwstr>iLovePDF</vt:lpwstr>
  </property>
</Properties>
</file>