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02C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D0B8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3A7043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</w:rPr>
      </w:pPr>
      <w:r w:rsidRPr="003A7043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RPr="003A7043" w:rsidTr="00B072EE">
        <w:tc>
          <w:tcPr>
            <w:tcW w:w="675" w:type="dxa"/>
            <w:vAlign w:val="center"/>
          </w:tcPr>
          <w:p w:rsidR="00B072EE" w:rsidRPr="003A7043" w:rsidRDefault="00B072EE" w:rsidP="00A96F4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4360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Основной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вид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</w:t>
            </w:r>
            <w:r w:rsidR="00B072EE">
              <w:rPr>
                <w:rFonts w:ascii="Times New Roman" w:eastAsia="Times New Roman" w:hAnsi="Times New Roman" w:cs="Times New Roman"/>
              </w:rPr>
              <w:t>в 20</w:t>
            </w:r>
            <w:r w:rsidR="00D02C1A">
              <w:rPr>
                <w:rFonts w:ascii="Times New Roman" w:eastAsia="Times New Roman" w:hAnsi="Times New Roman" w:cs="Times New Roman"/>
              </w:rPr>
              <w:t>2</w:t>
            </w:r>
            <w:r w:rsidR="005E4BD4"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  <w:r w:rsidR="00B072E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</w:t>
            </w:r>
            <w:r w:rsidR="00B072EE"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дописать)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3A7043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3A7043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3A7043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3A7043" w:rsidDel="009E0ACD">
              <w:rPr>
                <w:b w:val="0"/>
                <w:sz w:val="22"/>
                <w:szCs w:val="22"/>
              </w:rPr>
              <w:t xml:space="preserve"> </w:t>
            </w:r>
            <w:r w:rsidRPr="003A7043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3A7043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5) Другое </w:t>
            </w:r>
            <w:r w:rsidRPr="003A7043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 xml:space="preserve">Основные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r w:rsidRPr="005066EA">
              <w:rPr>
                <w:rFonts w:ascii="Times New Roman" w:eastAsia="Times New Roman" w:hAnsi="Times New Roman" w:cs="Times New Roman"/>
              </w:rPr>
              <w:t xml:space="preserve"> проектирования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 20</w:t>
            </w:r>
            <w:r w:rsidR="00D02C1A">
              <w:rPr>
                <w:rFonts w:ascii="Times New Roman" w:eastAsia="Times New Roman" w:hAnsi="Times New Roman" w:cs="Times New Roman"/>
              </w:rPr>
              <w:t>2</w:t>
            </w:r>
            <w:r w:rsidR="002D0B8B">
              <w:rPr>
                <w:rFonts w:ascii="Times New Roman" w:eastAsia="Times New Roman" w:hAnsi="Times New Roman" w:cs="Times New Roman"/>
              </w:rPr>
              <w:t>2</w:t>
            </w:r>
            <w:r w:rsidRPr="005066E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</w:t>
            </w:r>
            <w:proofErr w:type="gramStart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нужное</w:t>
            </w:r>
            <w:proofErr w:type="gramEnd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3A7043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 xml:space="preserve">4) Проектирование объектов транспортного </w:t>
            </w:r>
            <w:r w:rsidRPr="003A7043">
              <w:rPr>
                <w:b w:val="0"/>
                <w:bCs w:val="0"/>
                <w:sz w:val="22"/>
                <w:szCs w:val="22"/>
              </w:rPr>
              <w:lastRenderedPageBreak/>
              <w:t>назначения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 xml:space="preserve">7) Другое </w:t>
            </w:r>
            <w:r w:rsidRPr="003A7043">
              <w:rPr>
                <w:rFonts w:ascii="Times New Roman" w:hAnsi="Times New Roman" w:cs="Times New Roman"/>
                <w:i/>
              </w:rPr>
              <w:t>(указать)</w:t>
            </w:r>
            <w:r w:rsidRPr="003A70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3336A7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  <w:vMerge w:val="restart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37A2B" w:rsidRDefault="005066EA" w:rsidP="00F37A2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  <w:r w:rsidR="00B072EE"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="00B072EE" w:rsidRPr="000967C3">
              <w:rPr>
                <w:b/>
                <w:sz w:val="22"/>
                <w:szCs w:val="22"/>
              </w:rPr>
              <w:t xml:space="preserve"> </w:t>
            </w:r>
          </w:p>
          <w:p w:rsidR="00B072EE" w:rsidRPr="000967C3" w:rsidRDefault="00B072EE" w:rsidP="00F37A2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sz w:val="22"/>
                <w:szCs w:val="22"/>
              </w:rPr>
              <w:t>договоров подряда за отчетный период</w:t>
            </w:r>
            <w:r w:rsidR="005066EA">
              <w:rPr>
                <w:sz w:val="22"/>
                <w:szCs w:val="22"/>
              </w:rPr>
              <w:t>*</w:t>
            </w:r>
            <w:r w:rsidRPr="000967C3">
              <w:rPr>
                <w:sz w:val="22"/>
                <w:szCs w:val="22"/>
              </w:rPr>
              <w:t>,</w:t>
            </w:r>
            <w:r w:rsidR="005066EA">
              <w:rPr>
                <w:sz w:val="22"/>
                <w:szCs w:val="22"/>
              </w:rPr>
              <w:t xml:space="preserve"> </w:t>
            </w:r>
          </w:p>
          <w:p w:rsidR="00B072EE" w:rsidRPr="000967C3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67C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 отчетный период* (руб.), </w:t>
            </w:r>
          </w:p>
          <w:p w:rsidR="00D42912" w:rsidRPr="000967C3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2912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D42912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7A2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Фактический объем</w:t>
            </w:r>
            <w:r w:rsidRPr="00B072E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D42912" w:rsidRPr="000967C3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),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по договорам подряда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F37A2B">
              <w:rPr>
                <w:b/>
                <w:bCs/>
                <w:sz w:val="22"/>
                <w:szCs w:val="22"/>
              </w:rPr>
              <w:t xml:space="preserve"> </w:t>
            </w:r>
            <w:r w:rsidRPr="000967C3">
              <w:rPr>
                <w:bCs/>
                <w:sz w:val="22"/>
                <w:szCs w:val="22"/>
              </w:rPr>
              <w:t>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2D0B8B" w:rsidRPr="003750A6" w:rsidRDefault="002D0B8B" w:rsidP="002D0B8B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750A6">
              <w:rPr>
                <w:rFonts w:ascii="Times New Roman" w:hAnsi="Times New Roman" w:cs="Times New Roman"/>
                <w:i/>
                <w:color w:val="C00000"/>
              </w:rPr>
              <w:t xml:space="preserve">Указать полностью ВСЮ сумму выполненных работ за 2022 год </w:t>
            </w:r>
          </w:p>
          <w:p w:rsidR="00D42912" w:rsidRPr="003A7043" w:rsidRDefault="002D0B8B" w:rsidP="002D0B8B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50A6">
              <w:rPr>
                <w:rFonts w:ascii="Times New Roman" w:hAnsi="Times New Roman" w:cs="Times New Roman"/>
                <w:i/>
                <w:color w:val="C00000"/>
              </w:rPr>
              <w:t>по всем договорам на основании Актов сдачи-приемки (не зависимо от года их заключения)</w:t>
            </w: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по договорам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D42912" w:rsidRPr="002429D2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contextualSpacing/>
              <w:jc w:val="center"/>
            </w:pPr>
          </w:p>
        </w:tc>
      </w:tr>
    </w:tbl>
    <w:p w:rsidR="00B072EE" w:rsidRPr="00251A10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Pr="002D0B8B" w:rsidRDefault="00B072EE" w:rsidP="00B072EE">
      <w:pPr>
        <w:jc w:val="both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2D0B8B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* </w:t>
      </w:r>
      <w:r w:rsidR="002D0B8B" w:rsidRPr="002D0B8B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Отчетный </w:t>
      </w:r>
      <w:r w:rsidR="002D0B8B" w:rsidRP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>п</w:t>
      </w:r>
      <w:r w:rsidRP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>ериод</w:t>
      </w:r>
      <w:r w:rsidR="002D0B8B" w:rsidRP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-</w:t>
      </w:r>
      <w:r w:rsidRP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с 01 января 20</w:t>
      </w:r>
      <w:r w:rsidR="00D02C1A" w:rsidRP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>2</w:t>
      </w:r>
      <w:r w:rsid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>2</w:t>
      </w:r>
      <w:r w:rsidRP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по 3</w:t>
      </w:r>
      <w:r w:rsidR="00B37E4A" w:rsidRP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>1</w:t>
      </w:r>
      <w:r w:rsidRP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декабря 20</w:t>
      </w:r>
      <w:r w:rsid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>22</w:t>
      </w:r>
      <w:r w:rsidRPr="002D0B8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года</w:t>
      </w:r>
    </w:p>
    <w:p w:rsidR="00136472" w:rsidRPr="00136472" w:rsidRDefault="00136472" w:rsidP="00B072EE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2D0B8B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7C4DC3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478A" w:rsidSect="00D42912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8499D"/>
    <w:rsid w:val="000E4CBD"/>
    <w:rsid w:val="00136472"/>
    <w:rsid w:val="001432CA"/>
    <w:rsid w:val="001701A8"/>
    <w:rsid w:val="001C7A59"/>
    <w:rsid w:val="002429D2"/>
    <w:rsid w:val="002D0B8B"/>
    <w:rsid w:val="003336A7"/>
    <w:rsid w:val="00360C29"/>
    <w:rsid w:val="003A7043"/>
    <w:rsid w:val="003C5AB4"/>
    <w:rsid w:val="005066EA"/>
    <w:rsid w:val="005C5893"/>
    <w:rsid w:val="005E4BD4"/>
    <w:rsid w:val="00676A86"/>
    <w:rsid w:val="00704097"/>
    <w:rsid w:val="007C4DC3"/>
    <w:rsid w:val="008263E1"/>
    <w:rsid w:val="008A5F7F"/>
    <w:rsid w:val="00A8167F"/>
    <w:rsid w:val="00B01EE6"/>
    <w:rsid w:val="00B072EE"/>
    <w:rsid w:val="00B1224A"/>
    <w:rsid w:val="00B37E4A"/>
    <w:rsid w:val="00BD7D46"/>
    <w:rsid w:val="00D02C1A"/>
    <w:rsid w:val="00D42912"/>
    <w:rsid w:val="00D53001"/>
    <w:rsid w:val="00DD478A"/>
    <w:rsid w:val="00E76C00"/>
    <w:rsid w:val="00F06782"/>
    <w:rsid w:val="00F37A2B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32</cp:revision>
  <dcterms:created xsi:type="dcterms:W3CDTF">2018-01-09T05:29:00Z</dcterms:created>
  <dcterms:modified xsi:type="dcterms:W3CDTF">2023-01-09T07:37:00Z</dcterms:modified>
</cp:coreProperties>
</file>